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15" w:rsidRPr="00A07215" w:rsidRDefault="00A07215" w:rsidP="00A07215">
      <w:pPr>
        <w:rPr>
          <w:b/>
          <w:bCs/>
        </w:rPr>
      </w:pPr>
      <w:r w:rsidRPr="00A07215">
        <w:rPr>
          <w:b/>
          <w:bCs/>
        </w:rPr>
        <w:t>О ПРОФИЛАКТИКЕ БЕЗНАДЗОРНОСТИ И ПРАВОНАРУШЕНИЙ НЕСОВЕРШЕННОЛЕТНИХ В ЛИПЕЦКОЙ ОБЛАСТИ (с изменениями на: 14.09.2017)</w:t>
      </w:r>
    </w:p>
    <w:p w:rsidR="00A07215" w:rsidRPr="00A07215" w:rsidRDefault="00A07215" w:rsidP="00A07215">
      <w:r w:rsidRPr="00A07215">
        <w:t> </w:t>
      </w:r>
      <w:r w:rsidRPr="00A07215">
        <w:br/>
      </w:r>
      <w:bookmarkStart w:id="0" w:name="_GoBack"/>
      <w:r w:rsidRPr="00A07215">
        <w:t>ЗАКОН</w:t>
      </w:r>
    </w:p>
    <w:p w:rsidR="00A07215" w:rsidRPr="00A07215" w:rsidRDefault="00A07215" w:rsidP="00A07215">
      <w:r w:rsidRPr="00A07215">
        <w:t> ЛИПЕЦКОЙ ОБЛАСТИ </w:t>
      </w:r>
    </w:p>
    <w:p w:rsidR="00A07215" w:rsidRPr="00A07215" w:rsidRDefault="00A07215" w:rsidP="00A07215">
      <w:r w:rsidRPr="00A07215">
        <w:t>от 22 августа 2007 года N 87-ОЗ</w:t>
      </w:r>
    </w:p>
    <w:p w:rsidR="00A07215" w:rsidRPr="00A07215" w:rsidRDefault="00A07215" w:rsidP="00A07215">
      <w:r w:rsidRPr="00A07215">
        <w:t>О ПРОФИЛАКТИКЕ БЕЗНАДЗОРНОСТИ И ПРАВОНАРУШЕНИЙ НЕСОВЕРШЕННОЛЕТНИХ В ЛИПЕЦКОЙ ОБЛАСТИ</w:t>
      </w:r>
    </w:p>
    <w:p w:rsidR="00A07215" w:rsidRPr="00A07215" w:rsidRDefault="00A07215" w:rsidP="00A07215">
      <w:r w:rsidRPr="00A07215">
        <w:t>(в редакции </w:t>
      </w:r>
      <w:hyperlink r:id="rId4" w:history="1">
        <w:r w:rsidRPr="00A07215">
          <w:rPr>
            <w:rStyle w:val="a3"/>
          </w:rPr>
          <w:t>Законов Липецкой области от 24.12.2008 N 227-ОЗ</w:t>
        </w:r>
      </w:hyperlink>
      <w:r w:rsidRPr="00A07215">
        <w:t>, </w:t>
      </w:r>
      <w:hyperlink r:id="rId5" w:history="1">
        <w:r w:rsidRPr="00A07215">
          <w:rPr>
            <w:rStyle w:val="a3"/>
          </w:rPr>
          <w:t>от 07.07.2009 N 286-ОЗ</w:t>
        </w:r>
      </w:hyperlink>
      <w:r w:rsidRPr="00A07215">
        <w:t>, </w:t>
      </w:r>
      <w:hyperlink r:id="rId6" w:history="1">
        <w:r w:rsidRPr="00A07215">
          <w:rPr>
            <w:rStyle w:val="a3"/>
          </w:rPr>
          <w:t>от 18.08.2011 N 532-ОЗ</w:t>
        </w:r>
      </w:hyperlink>
      <w:r w:rsidRPr="00A07215">
        <w:t>, от 24.02.2012 N 19-ОЗ, от 02.05.2012 N 30-ОЗ, </w:t>
      </w:r>
      <w:hyperlink r:id="rId7" w:history="1">
        <w:r w:rsidRPr="00A07215">
          <w:rPr>
            <w:rStyle w:val="a3"/>
          </w:rPr>
          <w:t>от 03.10.2013 N 201-ОЗ</w:t>
        </w:r>
      </w:hyperlink>
      <w:r w:rsidRPr="00A07215">
        <w:t>, </w:t>
      </w:r>
      <w:hyperlink r:id="rId8" w:history="1">
        <w:r w:rsidRPr="00A07215">
          <w:rPr>
            <w:rStyle w:val="a3"/>
          </w:rPr>
          <w:t>от 03.10.2013 N 202-ОЗ</w:t>
        </w:r>
      </w:hyperlink>
      <w:r w:rsidRPr="00A07215">
        <w:t>, </w:t>
      </w:r>
      <w:hyperlink r:id="rId9" w:history="1">
        <w:r w:rsidRPr="00A07215">
          <w:rPr>
            <w:rStyle w:val="a3"/>
          </w:rPr>
          <w:t>от 02.10.2014 N 321-ОЗ</w:t>
        </w:r>
      </w:hyperlink>
      <w:r w:rsidRPr="00A07215">
        <w:t>, </w:t>
      </w:r>
      <w:hyperlink r:id="rId10" w:history="1">
        <w:r w:rsidRPr="00A07215">
          <w:rPr>
            <w:rStyle w:val="a3"/>
          </w:rPr>
          <w:t>от 18.09.2015 N 446-ОЗ</w:t>
        </w:r>
      </w:hyperlink>
      <w:r w:rsidRPr="00A07215">
        <w:t>, </w:t>
      </w:r>
      <w:hyperlink r:id="rId11" w:history="1">
        <w:r w:rsidRPr="00A07215">
          <w:rPr>
            <w:rStyle w:val="a3"/>
          </w:rPr>
          <w:t>от 22.02.2017 N 47-ОЗ</w:t>
        </w:r>
      </w:hyperlink>
      <w:r w:rsidRPr="00A07215">
        <w:t>, </w:t>
      </w:r>
      <w:hyperlink r:id="rId12" w:history="1">
        <w:r w:rsidRPr="00A07215">
          <w:rPr>
            <w:rStyle w:val="a3"/>
          </w:rPr>
          <w:t>от 14.09.2017 N 112-ОЗ</w:t>
        </w:r>
      </w:hyperlink>
      <w:r w:rsidRPr="00A07215">
        <w:t>)</w:t>
      </w:r>
    </w:p>
    <w:p w:rsidR="00A07215" w:rsidRPr="00A07215" w:rsidRDefault="00A07215" w:rsidP="00A07215">
      <w:r w:rsidRPr="00A07215">
        <w:t>Принят</w:t>
      </w:r>
      <w:r w:rsidRPr="00A07215">
        <w:br/>
        <w:t>постановлением</w:t>
      </w:r>
      <w:r w:rsidRPr="00A07215">
        <w:br/>
        <w:t>Липецкого областного Совета депутатов</w:t>
      </w:r>
      <w:r w:rsidRPr="00A07215">
        <w:br/>
        <w:t>от 16 августа 2007 года N 366-пс </w:t>
      </w:r>
      <w:r w:rsidRPr="00A07215">
        <w:br/>
      </w:r>
    </w:p>
    <w:bookmarkEnd w:id="0"/>
    <w:p w:rsidR="00A07215" w:rsidRPr="00A07215" w:rsidRDefault="00A07215" w:rsidP="00A07215">
      <w:r w:rsidRPr="00A07215">
        <w:br/>
        <w:t>Настоящий Закон принят в целях формирования государственной политики Липецкой области (далее - области) в сфере профилактики безнадзорности и правонарушений несовершеннолетних, создания в области системы выявления и устранения причин и условий, способствующих безнадзорности, беспризорности, совершению правонарушений и других антиобщественных деяний несовершеннолетними.</w:t>
      </w:r>
    </w:p>
    <w:p w:rsidR="00A07215" w:rsidRPr="00A07215" w:rsidRDefault="00A07215" w:rsidP="00A07215">
      <w:r w:rsidRPr="00A07215">
        <w:t>Глава 1. ОБЩИЕ ПОЛОЖЕНИЯ</w:t>
      </w:r>
    </w:p>
    <w:p w:rsidR="00A07215" w:rsidRPr="00A07215" w:rsidRDefault="00A07215" w:rsidP="00A07215">
      <w:r w:rsidRPr="00A07215">
        <w:t>Статья 1. Основные понятия</w:t>
      </w:r>
    </w:p>
    <w:p w:rsidR="00A07215" w:rsidRPr="00A07215" w:rsidRDefault="00A07215" w:rsidP="00A07215">
      <w:r w:rsidRPr="00A07215">
        <w:br/>
        <w:t>Основные понятия и термины, используемые в настоящем Законе, применяются в том же значении, что и в </w:t>
      </w:r>
      <w:hyperlink r:id="rId13" w:history="1">
        <w:r w:rsidRPr="00A07215">
          <w:rPr>
            <w:rStyle w:val="a3"/>
          </w:rPr>
          <w:t>Федеральном законе от 24 июня 1999 года N 120-ФЗ "Об основах системы профилактики безнадзорности и правонарушений несовершеннолетних"</w:t>
        </w:r>
      </w:hyperlink>
      <w:r w:rsidRPr="00A07215">
        <w:t> (далее - </w:t>
      </w:r>
      <w:hyperlink r:id="rId14" w:history="1">
        <w:r w:rsidRPr="00A07215">
          <w:rPr>
            <w:rStyle w:val="a3"/>
          </w:rPr>
          <w:t>Федеральный закон "Об основах системы профилактики безнадзорности и правонарушений несовершеннолетних"</w:t>
        </w:r>
      </w:hyperlink>
      <w:r w:rsidRPr="00A07215">
        <w:t>) и в </w:t>
      </w:r>
      <w:hyperlink r:id="rId15" w:history="1">
        <w:r w:rsidRPr="00A07215">
          <w:rPr>
            <w:rStyle w:val="a3"/>
          </w:rPr>
          <w:t>Федеральном законе от 23 июня 2016 года N 182-ФЗ "Об основах системы профилактики правонарушений в Российской Федерации"</w:t>
        </w:r>
      </w:hyperlink>
      <w:r w:rsidRPr="00A07215">
        <w:t>.</w:t>
      </w:r>
      <w:r w:rsidRPr="00A07215">
        <w:br/>
      </w:r>
      <w:r w:rsidRPr="00A07215">
        <w:br/>
        <w:t>(в ред. </w:t>
      </w:r>
      <w:hyperlink r:id="rId16" w:history="1">
        <w:r w:rsidRPr="00A07215">
          <w:rPr>
            <w:rStyle w:val="a3"/>
          </w:rPr>
          <w:t>Закона Липецкой области от 22.02.2017 N 47-ОЗ</w:t>
        </w:r>
      </w:hyperlink>
      <w:r w:rsidRPr="00A07215">
        <w:t>)</w:t>
      </w:r>
    </w:p>
    <w:p w:rsidR="00A07215" w:rsidRPr="00A07215" w:rsidRDefault="00A07215" w:rsidP="00A07215">
      <w:r w:rsidRPr="00A07215"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A07215" w:rsidRPr="00A07215" w:rsidRDefault="00A07215" w:rsidP="00A07215">
      <w:r w:rsidRPr="00A07215">
        <w:br/>
        <w:t>Деятельность по профилактике безнадзорности и правонарушений несовершеннолетних осуществляется в соответствии с задачами и принципами, установленными </w:t>
      </w:r>
      <w:hyperlink r:id="rId17" w:history="1">
        <w:r w:rsidRPr="00A07215">
          <w:rPr>
            <w:rStyle w:val="a3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A07215">
        <w:t>.</w:t>
      </w:r>
    </w:p>
    <w:p w:rsidR="00A07215" w:rsidRPr="00A07215" w:rsidRDefault="00A07215" w:rsidP="00A07215">
      <w:r w:rsidRPr="00A07215">
        <w:t>Статья 3. Законодательство области о профилактике безнадзорности и правонарушений несовершеннолетних</w:t>
      </w:r>
    </w:p>
    <w:p w:rsidR="00A07215" w:rsidRPr="00A07215" w:rsidRDefault="00A07215" w:rsidP="00A07215">
      <w:r w:rsidRPr="00A07215">
        <w:lastRenderedPageBreak/>
        <w:br/>
        <w:t>Законодательство области, регулирующее деятельность по профилактике безнадзорности и правонарушений несовершеннолетних, основывается на </w:t>
      </w:r>
      <w:hyperlink r:id="rId18" w:history="1">
        <w:r w:rsidRPr="00A07215">
          <w:rPr>
            <w:rStyle w:val="a3"/>
          </w:rPr>
          <w:t>Конституции Российской Федерации</w:t>
        </w:r>
      </w:hyperlink>
      <w:r w:rsidRPr="00A07215">
        <w:t>, общепризнанных нормах международного права, </w:t>
      </w:r>
      <w:hyperlink r:id="rId19" w:history="1">
        <w:r w:rsidRPr="00A07215">
          <w:rPr>
            <w:rStyle w:val="a3"/>
          </w:rPr>
          <w:t>Федеральном законе "Об основах системы профилактики безнадзорности и правонарушений несовершеннолетних"</w:t>
        </w:r>
      </w:hyperlink>
      <w:r w:rsidRPr="00A07215">
        <w:t>, других федеральных законах и иных нормативных правовых актах Российской Федерации и состоит из настоящего Закона, законов и иных нормативных правовых актов области.</w:t>
      </w:r>
    </w:p>
    <w:p w:rsidR="00A07215" w:rsidRPr="00A07215" w:rsidRDefault="00A07215" w:rsidP="00A07215">
      <w:r w:rsidRPr="00A07215">
        <w:t>Статья 4. Органы и учреждения в сфере профилактики безнадзорности и правонарушений несовершеннолетних</w:t>
      </w:r>
    </w:p>
    <w:p w:rsidR="00A07215" w:rsidRPr="00A07215" w:rsidRDefault="00A07215" w:rsidP="00A07215">
      <w:r w:rsidRPr="00A07215">
        <w:br/>
        <w:t>1. В систему профилактики безнадзорности и правонарушений несовершеннолетних на территории области входят:</w:t>
      </w:r>
      <w:r w:rsidRPr="00A07215">
        <w:br/>
      </w:r>
      <w:r w:rsidRPr="00A07215">
        <w:br/>
        <w:t>1) областная и муниципальные комиссии по делам несовершеннолетних и защите их прав (далее - комиссии по делам несовершеннолетних);</w:t>
      </w:r>
      <w:r w:rsidRPr="00A07215">
        <w:br/>
      </w:r>
      <w:r w:rsidRPr="00A07215">
        <w:br/>
        <w:t>2) исполнительный орган государственной власти области, уполномоченный в сфере социальной защиты населения;</w:t>
      </w:r>
      <w:r w:rsidRPr="00A07215">
        <w:br/>
      </w:r>
      <w:r w:rsidRPr="00A07215">
        <w:br/>
        <w:t>3) исполнительный орган государственной власти области, уполномоченный в сфере образования;</w:t>
      </w:r>
      <w:r w:rsidRPr="00A07215">
        <w:br/>
      </w:r>
      <w:r w:rsidRPr="00A07215">
        <w:br/>
        <w:t>4) органы опеки и попечительства;</w:t>
      </w:r>
      <w:r w:rsidRPr="00A07215">
        <w:br/>
      </w:r>
      <w:r w:rsidRPr="00A07215">
        <w:br/>
        <w:t>5) исполнительный орган государственной власти области, уполномоченный в сфере молодежной политики;</w:t>
      </w:r>
      <w:r w:rsidRPr="00A07215">
        <w:br/>
      </w:r>
      <w:r w:rsidRPr="00A07215">
        <w:br/>
        <w:t>6) исполнительный орган государственной власти области, уполномоченный в сфере здравоохранения;</w:t>
      </w:r>
      <w:r w:rsidRPr="00A07215">
        <w:br/>
      </w:r>
      <w:r w:rsidRPr="00A07215">
        <w:br/>
        <w:t>7) органы службы занятости, расположенные на территории области;</w:t>
      </w:r>
      <w:r w:rsidRPr="00A07215">
        <w:br/>
      </w:r>
      <w:r w:rsidRPr="00A07215">
        <w:br/>
        <w:t>8) органы внутренних дел;</w:t>
      </w:r>
      <w:r w:rsidRPr="00A07215">
        <w:br/>
      </w:r>
      <w:r w:rsidRPr="00A07215">
        <w:br/>
        <w:t>9) утратил силу. - </w:t>
      </w:r>
      <w:hyperlink r:id="rId20" w:history="1">
        <w:r w:rsidRPr="00A07215">
          <w:rPr>
            <w:rStyle w:val="a3"/>
          </w:rPr>
          <w:t>Закон Липецкой области от 22.02.2017 N 47-ОЗ</w:t>
        </w:r>
      </w:hyperlink>
      <w:r w:rsidRPr="00A07215">
        <w:t>;</w:t>
      </w:r>
      <w:r w:rsidRPr="00A07215">
        <w:br/>
      </w:r>
      <w:r w:rsidRPr="00A07215">
        <w:br/>
        <w:t>10) учреждения уголовно-исполнительной системы (следственные изоляторы, воспитательные колонии и уголовно-исполнительные инспекции).</w:t>
      </w:r>
      <w:r w:rsidRPr="00A07215">
        <w:br/>
      </w:r>
      <w:r w:rsidRPr="00A07215">
        <w:br/>
        <w:t>(введено </w:t>
      </w:r>
      <w:hyperlink r:id="rId21" w:history="1">
        <w:r w:rsidRPr="00A07215">
          <w:rPr>
            <w:rStyle w:val="a3"/>
          </w:rPr>
          <w:t>Законом Липецкой области от 02.10.2014 N 321-ОЗ</w:t>
        </w:r>
      </w:hyperlink>
      <w:r w:rsidRPr="00A07215">
        <w:t>)</w:t>
      </w:r>
      <w:r w:rsidRPr="00A07215">
        <w:br/>
      </w:r>
      <w:r w:rsidRPr="00A07215">
        <w:br/>
        <w:t>2. Отдельные функции по профилактике безнадзорности и правонарушений несовершеннолетних в области осуществляют расположенные на ее территории:</w:t>
      </w:r>
      <w:r w:rsidRPr="00A07215">
        <w:br/>
      </w:r>
      <w:r w:rsidRPr="00A07215">
        <w:br/>
        <w:t>1) учреждения социального обслуживания населения, в том числе центры социальной помощи семье и детям, центры психологической помощи населению, социальные приюты, специализированные учреждения для несовершеннолетних, нуждающихся в социальной реабилитации;</w:t>
      </w:r>
      <w:r w:rsidRPr="00A07215">
        <w:br/>
      </w:r>
      <w:r w:rsidRPr="00A07215">
        <w:br/>
        <w:t xml:space="preserve">2) образовательные организации, в том числе образовательные организации для детей-сирот и </w:t>
      </w:r>
      <w:r w:rsidRPr="00A07215">
        <w:lastRenderedPageBreak/>
        <w:t>детей, оставшихся без попечения родителей (законных представителей), образовательные организации для детей, нуждающихся в психолого-педагогической и медико-социальной помощи, специальные учебно-воспитательные учреждения открытого и закрытого типа;</w:t>
      </w:r>
      <w:r w:rsidRPr="00A07215">
        <w:br/>
      </w:r>
      <w:r w:rsidRPr="00A07215">
        <w:br/>
        <w:t>(п. 2 в ред. </w:t>
      </w:r>
      <w:hyperlink r:id="rId22" w:history="1">
        <w:r w:rsidRPr="00A07215">
          <w:rPr>
            <w:rStyle w:val="a3"/>
          </w:rPr>
          <w:t>Закона Липецкой области от 02.10.2014 N 321-ОЗ</w:t>
        </w:r>
      </w:hyperlink>
      <w:r w:rsidRPr="00A07215">
        <w:t>)</w:t>
      </w:r>
      <w:r w:rsidRPr="00A07215">
        <w:br/>
      </w:r>
      <w:r w:rsidRPr="00A07215">
        <w:br/>
        <w:t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  <w:r w:rsidRPr="00A07215">
        <w:br/>
      </w:r>
      <w:r w:rsidRPr="00A07215">
        <w:br/>
        <w:t>4) учреждения здравоохранения;</w:t>
      </w:r>
      <w:r w:rsidRPr="00A07215">
        <w:br/>
      </w:r>
      <w:r w:rsidRPr="00A07215">
        <w:br/>
        <w:t>5) центр временного содержания для несовершеннолетних правонарушителей органов внутренних дел.</w:t>
      </w:r>
      <w:r w:rsidRPr="00A07215">
        <w:br/>
      </w:r>
      <w:r w:rsidRPr="00A07215">
        <w:br/>
        <w:t>(в ред. </w:t>
      </w:r>
      <w:hyperlink r:id="rId23" w:history="1">
        <w:r w:rsidRPr="00A07215">
          <w:rPr>
            <w:rStyle w:val="a3"/>
          </w:rPr>
          <w:t>Закона Липецкой области от 24.12.2008 N 227-ОЗ</w:t>
        </w:r>
      </w:hyperlink>
      <w:r w:rsidRPr="00A07215">
        <w:t>)</w:t>
      </w:r>
      <w:r w:rsidRPr="00A07215">
        <w:br/>
      </w:r>
      <w:r w:rsidRPr="00A07215">
        <w:br/>
        <w:t>3. Государственные учреждения области, осуществляющие отдельные функции по профилактике безнадзорности и правонарушений несовершеннолетних, создаются в порядке, предусмотренном законодательством.</w:t>
      </w:r>
      <w:r w:rsidRPr="00A07215">
        <w:br/>
      </w:r>
      <w:r w:rsidRPr="00A07215">
        <w:br/>
        <w:t>4. В порядке, установленном законодательством, в деятельности по профилактике безнадзорности и правонарушений несовершеннолетних в пределах их компетенции принимают участие расположенные на территории области:</w:t>
      </w:r>
      <w:r w:rsidRPr="00A07215">
        <w:br/>
      </w:r>
      <w:r w:rsidRPr="00A07215">
        <w:br/>
        <w:t>1) органы и учреждения культуры;</w:t>
      </w:r>
      <w:r w:rsidRPr="00A07215">
        <w:br/>
      </w:r>
      <w:r w:rsidRPr="00A07215">
        <w:br/>
        <w:t>2) органы и учреждения физической культуры, спорта и туризма;</w:t>
      </w:r>
      <w:r w:rsidRPr="00A07215">
        <w:br/>
      </w:r>
      <w:r w:rsidRPr="00A07215">
        <w:br/>
        <w:t>3) утратил силу. - </w:t>
      </w:r>
      <w:hyperlink r:id="rId24" w:history="1">
        <w:r w:rsidRPr="00A07215">
          <w:rPr>
            <w:rStyle w:val="a3"/>
          </w:rPr>
          <w:t>Закон Липецкой области от 02.10.2014 N 321-ОЗ</w:t>
        </w:r>
      </w:hyperlink>
      <w:r w:rsidRPr="00A07215">
        <w:t>;</w:t>
      </w:r>
      <w:r w:rsidRPr="00A07215">
        <w:br/>
      </w:r>
      <w:r w:rsidRPr="00A07215">
        <w:br/>
        <w:t xml:space="preserve">3-1) Уполномоченный по правам ребенка в Липецкой </w:t>
      </w:r>
      <w:proofErr w:type="gramStart"/>
      <w:r w:rsidRPr="00A07215">
        <w:t>области;</w:t>
      </w:r>
      <w:r w:rsidRPr="00A07215">
        <w:br/>
      </w:r>
      <w:r w:rsidRPr="00A07215">
        <w:br/>
        <w:t>(</w:t>
      </w:r>
      <w:proofErr w:type="gramEnd"/>
      <w:r w:rsidRPr="00A07215">
        <w:t>п. 3-1 введен </w:t>
      </w:r>
      <w:hyperlink r:id="rId25" w:history="1">
        <w:r w:rsidRPr="00A07215">
          <w:rPr>
            <w:rStyle w:val="a3"/>
          </w:rPr>
          <w:t>Законом Липецкой области от 02.05.2012 N 30-ОЗ</w:t>
        </w:r>
      </w:hyperlink>
      <w:r w:rsidRPr="00A07215">
        <w:t>)</w:t>
      </w:r>
      <w:r w:rsidRPr="00A07215">
        <w:br/>
      </w:r>
      <w:r w:rsidRPr="00A07215">
        <w:br/>
        <w:t>4) другие органы и организации в соответствии с законодательством Российской Федерации и законодательством области.</w:t>
      </w:r>
    </w:p>
    <w:p w:rsidR="00A07215" w:rsidRPr="00A07215" w:rsidRDefault="00A07215" w:rsidP="00A07215">
      <w:r w:rsidRPr="00A07215">
        <w:t>Статья 5. Полномочия Липецкого областного Совета депутатов в сфере профилактики безнадзорности и правонарушений несовершеннолетних в области</w:t>
      </w:r>
    </w:p>
    <w:p w:rsidR="00A07215" w:rsidRPr="00A07215" w:rsidRDefault="00A07215" w:rsidP="00A07215">
      <w:r w:rsidRPr="00A07215">
        <w:br/>
        <w:t>Липецкий областной Совет депутатов:</w:t>
      </w:r>
      <w:r w:rsidRPr="00A07215">
        <w:br/>
      </w:r>
      <w:r w:rsidRPr="00A07215">
        <w:br/>
        <w:t>1) определяет основные направления деятельности по профилактике безнадзорности и правонарушений несовершеннолетних в области;</w:t>
      </w:r>
      <w:r w:rsidRPr="00A07215">
        <w:br/>
      </w:r>
      <w:r w:rsidRPr="00A07215">
        <w:br/>
        <w:t>2) принимает законы области и постановления в сфере профилактики безнадзорности и правонарушений несовершеннолетних;</w:t>
      </w:r>
      <w:r w:rsidRPr="00A07215">
        <w:br/>
      </w:r>
      <w:r w:rsidRPr="00A07215">
        <w:br/>
      </w:r>
      <w:r w:rsidRPr="00A07215">
        <w:lastRenderedPageBreak/>
        <w:t>3) утратил силу с 1 января 2009 года. - </w:t>
      </w:r>
      <w:hyperlink r:id="rId26" w:history="1">
        <w:r w:rsidRPr="00A07215">
          <w:rPr>
            <w:rStyle w:val="a3"/>
          </w:rPr>
          <w:t>Закон Липецкой области от 24.12.2008 N 227-ОЗ</w:t>
        </w:r>
      </w:hyperlink>
      <w:r w:rsidRPr="00A07215">
        <w:t>;</w:t>
      </w:r>
      <w:r w:rsidRPr="00A07215">
        <w:br/>
      </w:r>
      <w:r w:rsidRPr="00A07215">
        <w:br/>
        <w:t>4) утверждает ежегодный доклад "О положении детей и семей, имеющих детей, в Липецкой области" и направляет его для сведения в органы, указанные в настоящем Законе;</w:t>
      </w:r>
      <w:r w:rsidRPr="00A07215">
        <w:br/>
      </w:r>
      <w:r w:rsidRPr="00A07215">
        <w:br/>
        <w:t>(в ред. </w:t>
      </w:r>
      <w:hyperlink r:id="rId27" w:history="1">
        <w:r w:rsidRPr="00A07215">
          <w:rPr>
            <w:rStyle w:val="a3"/>
          </w:rPr>
          <w:t>Закона Липецкой области от 02.05.2012 N 30-ОЗ</w:t>
        </w:r>
      </w:hyperlink>
      <w:r w:rsidRPr="00A07215">
        <w:t>)</w:t>
      </w:r>
      <w:r w:rsidRPr="00A07215">
        <w:br/>
      </w:r>
      <w:r w:rsidRPr="00A07215">
        <w:br/>
        <w:t>5) осуществляет контроль за исполнением нормативных правовых актов области в сфере профилактики безнадзорности и правонарушений несовершеннолетних;</w:t>
      </w:r>
      <w:r w:rsidRPr="00A07215">
        <w:br/>
      </w:r>
      <w:r w:rsidRPr="00A07215">
        <w:br/>
        <w:t>6) осуществляет иные полномочия, предусмотренные законодательством Российской Федерации и законодательством области.</w:t>
      </w:r>
    </w:p>
    <w:p w:rsidR="00A07215" w:rsidRPr="00A07215" w:rsidRDefault="00A07215" w:rsidP="00A07215">
      <w:r w:rsidRPr="00A07215">
        <w:t>Статья 6. Полномочия администрации области в сфере профилактики безнадзорности и правонарушений несовершеннолетних в области</w:t>
      </w:r>
    </w:p>
    <w:p w:rsidR="00A07215" w:rsidRPr="00A07215" w:rsidRDefault="00A07215" w:rsidP="00A07215">
      <w:r w:rsidRPr="00A07215">
        <w:br/>
        <w:t>Администрация области:</w:t>
      </w:r>
      <w:r w:rsidRPr="00A07215">
        <w:br/>
      </w:r>
      <w:r w:rsidRPr="00A07215">
        <w:br/>
        <w:t>1) реализует на территории области единую государственную политику в сфере профилактики безнадзорности и правонарушений несовершеннолетних;</w:t>
      </w:r>
      <w:r w:rsidRPr="00A07215">
        <w:br/>
      </w:r>
      <w:r w:rsidRPr="00A07215">
        <w:br/>
        <w:t>2) обеспечивает деятельность и взаимодействие исполнительных органов государственной власти области и областных государственных учреждений системы профилактики безнадзорности и правонарушений несовершеннолетних;</w:t>
      </w:r>
      <w:r w:rsidRPr="00A07215">
        <w:br/>
      </w:r>
      <w:r w:rsidRPr="00A07215">
        <w:br/>
        <w:t>3) участвует в установленном порядке в разработке и реализации федеральных программ по профилактике безнадзорности и правонарушений несовершеннолетних, утверждает государственные программы области, включающие мероприятия по профилактике безнадзорности и правонарушений несовершеннолетних;</w:t>
      </w:r>
      <w:r w:rsidRPr="00A07215">
        <w:br/>
      </w:r>
      <w:r w:rsidRPr="00A07215">
        <w:br/>
        <w:t>(в ред. </w:t>
      </w:r>
      <w:hyperlink r:id="rId28" w:history="1">
        <w:r w:rsidRPr="00A07215">
          <w:rPr>
            <w:rStyle w:val="a3"/>
          </w:rPr>
          <w:t>Законов Липецкой области от 24.12.2008 N 227-ОЗ</w:t>
        </w:r>
      </w:hyperlink>
      <w:r w:rsidRPr="00A07215">
        <w:t>, </w:t>
      </w:r>
      <w:hyperlink r:id="rId29" w:history="1">
        <w:r w:rsidRPr="00A07215">
          <w:rPr>
            <w:rStyle w:val="a3"/>
          </w:rPr>
          <w:t>от 02.10.2014 N 321-ОЗ</w:t>
        </w:r>
      </w:hyperlink>
      <w:r w:rsidRPr="00A07215">
        <w:t>)</w:t>
      </w:r>
      <w:r w:rsidRPr="00A07215">
        <w:br/>
      </w:r>
      <w:r w:rsidRPr="00A07215">
        <w:br/>
        <w:t>4) обеспечивает развитие межрегионального и международного сотрудничества в сфере профилактики безнадзорности и правонарушений несовершеннолетних;</w:t>
      </w:r>
      <w:r w:rsidRPr="00A07215">
        <w:br/>
      </w:r>
      <w:r w:rsidRPr="00A07215">
        <w:br/>
        <w:t>5) осуществляет иные полномочия, предусмотренные законодательством Российской Федерации и законодательством области.</w:t>
      </w:r>
    </w:p>
    <w:p w:rsidR="00A07215" w:rsidRPr="00A07215" w:rsidRDefault="00A07215" w:rsidP="00A07215">
      <w:r w:rsidRPr="00A07215">
        <w:t>Статья 7. Полномочия областной комиссии по делам несовершеннолетних</w:t>
      </w:r>
    </w:p>
    <w:p w:rsidR="00A07215" w:rsidRPr="00A07215" w:rsidRDefault="00A07215" w:rsidP="00A07215">
      <w:r w:rsidRPr="00A07215">
        <w:br/>
        <w:t>Областная комиссия по делам несовершеннолетних:</w:t>
      </w:r>
      <w:r w:rsidRPr="00A07215">
        <w:br/>
      </w:r>
      <w:r w:rsidRPr="00A07215">
        <w:br/>
        <w:t>1) участвует в установленном порядке в разработке и реализации государственных программ области по профилактике безнадзорности и правонарушений несовершеннолетних;</w:t>
      </w:r>
      <w:r w:rsidRPr="00A07215">
        <w:br/>
      </w:r>
      <w:r w:rsidRPr="00A07215">
        <w:br/>
        <w:t>(в ред. </w:t>
      </w:r>
      <w:hyperlink r:id="rId30" w:history="1">
        <w:r w:rsidRPr="00A07215">
          <w:rPr>
            <w:rStyle w:val="a3"/>
          </w:rPr>
          <w:t>Закона Липецкой области от 14.09.2017 N 112-ОЗ</w:t>
        </w:r>
      </w:hyperlink>
      <w:r w:rsidRPr="00A07215">
        <w:t>)</w:t>
      </w:r>
      <w:r w:rsidRPr="00A07215">
        <w:br/>
      </w:r>
      <w:r w:rsidRPr="00A07215">
        <w:br/>
        <w:t xml:space="preserve">2) обеспечивает координацию деятельности органов и учреждений системы профилактики безнадзорности и правонарушений несовершеннолетних по осуществлению мероприятий в сфере профилактики безнадзорности и правонарушений несовершеннолетних в соответствии с </w:t>
      </w:r>
      <w:r w:rsidRPr="00A07215">
        <w:lastRenderedPageBreak/>
        <w:t>заключенными соглашениями о сотрудничестве и взаимодействии;</w:t>
      </w:r>
      <w:r w:rsidRPr="00A07215">
        <w:br/>
      </w:r>
      <w:r w:rsidRPr="00A07215">
        <w:br/>
        <w:t>3) осуществляет анализ деятельности системы профилактики безнадзорности и правонарушений несовершеннолетних, вырабатывает предложения и рекомендации органам и учреждениям системы профилактики безнадзорности и правонарушений несовершеннолетних;</w:t>
      </w:r>
      <w:r w:rsidRPr="00A07215">
        <w:br/>
      </w:r>
      <w:r w:rsidRPr="00A07215">
        <w:br/>
        <w:t>4) осуществляет подготовку проекта ежегодного доклада "О положении детей и семей, имеющих детей, в Липецкой области";</w:t>
      </w:r>
      <w:r w:rsidRPr="00A07215">
        <w:br/>
      </w:r>
      <w:r w:rsidRPr="00A07215">
        <w:br/>
        <w:t>(в ред. </w:t>
      </w:r>
      <w:hyperlink r:id="rId31" w:history="1">
        <w:r w:rsidRPr="00A07215">
          <w:rPr>
            <w:rStyle w:val="a3"/>
          </w:rPr>
          <w:t>Закона Липецкой области от 02.05.2012 N 30-ОЗ</w:t>
        </w:r>
      </w:hyperlink>
      <w:r w:rsidRPr="00A07215">
        <w:t>)</w:t>
      </w:r>
      <w:r w:rsidRPr="00A07215">
        <w:br/>
      </w:r>
      <w:r w:rsidRPr="00A07215">
        <w:br/>
        <w:t>5) осуществляет информационно-аналитическое, правовое и организационное обеспечение деятельности органов системы профилактики безнадзорности и правонарушений несовершеннолетних;</w:t>
      </w:r>
      <w:r w:rsidRPr="00A07215">
        <w:br/>
      </w:r>
      <w:r w:rsidRPr="00A07215">
        <w:br/>
        <w:t>6) осуществляет иные полномочия, предусмотренные настоящим Законом и иными нормативными правовыми актами области.</w:t>
      </w:r>
      <w:r w:rsidRPr="00A07215">
        <w:br/>
      </w:r>
      <w:r w:rsidRPr="00A07215">
        <w:br/>
        <w:t>Статья 8. Утратила силу. - </w:t>
      </w:r>
      <w:hyperlink r:id="rId32" w:history="1">
        <w:r w:rsidRPr="00A07215">
          <w:rPr>
            <w:rStyle w:val="a3"/>
          </w:rPr>
          <w:t>Закон Липецкой области от 02.10.2014 N 321-ОЗ</w:t>
        </w:r>
      </w:hyperlink>
      <w:r w:rsidRPr="00A07215">
        <w:t>.</w:t>
      </w:r>
    </w:p>
    <w:p w:rsidR="00A07215" w:rsidRPr="00A07215" w:rsidRDefault="00A07215" w:rsidP="00A07215">
      <w:r w:rsidRPr="00A07215">
        <w:t>Глава 2. ДЕЯТЕЛЬНОСТЬ ОРГАНОВ И УЧРЕЖДЕНИЙ СИСТЕМЫ ПРОФИЛАКТИКИ БЕЗНАДЗОРНОСТИ И ПРАВОНАРУШЕНИЙ НЕСОВЕРШЕННОЛЕТНИХ</w:t>
      </w:r>
    </w:p>
    <w:p w:rsidR="00A07215" w:rsidRPr="00A07215" w:rsidRDefault="00A07215" w:rsidP="00A07215">
      <w:r w:rsidRPr="00A07215">
        <w:t>Статья 9. Организация пропаганды здорового образа жизни и социально полезного поведения несовершеннолетних в области</w:t>
      </w:r>
    </w:p>
    <w:p w:rsidR="00A07215" w:rsidRPr="00A07215" w:rsidRDefault="00A07215" w:rsidP="00A07215">
      <w:r w:rsidRPr="00A07215">
        <w:br/>
        <w:t>Исполнительные органы государственной власти области в соответствии с действующим законодательством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несовершеннолетних, направленных на ликвидацию безнадзорности и правонарушений несовершеннолетних и предотвращение суицидальных действий среди несовершеннолетних.</w:t>
      </w:r>
      <w:r w:rsidRPr="00A07215">
        <w:br/>
      </w:r>
      <w:r w:rsidRPr="00A07215">
        <w:br/>
        <w:t>(в ред. </w:t>
      </w:r>
      <w:hyperlink r:id="rId33" w:history="1">
        <w:r w:rsidRPr="00A07215">
          <w:rPr>
            <w:rStyle w:val="a3"/>
          </w:rPr>
          <w:t>Закона Липецкой области от 14.09.2017 N 112-ОЗ</w:t>
        </w:r>
      </w:hyperlink>
      <w:r w:rsidRPr="00A07215">
        <w:t>)</w:t>
      </w:r>
    </w:p>
    <w:p w:rsidR="00A07215" w:rsidRPr="00A07215" w:rsidRDefault="00A07215" w:rsidP="00A07215">
      <w:r w:rsidRPr="00A07215">
        <w:t>Статья 10. Подготовка кадров для системы профилактики безнадзорности и правонарушений несовершеннолетних</w:t>
      </w:r>
    </w:p>
    <w:p w:rsidR="00A07215" w:rsidRPr="00A07215" w:rsidRDefault="00A07215" w:rsidP="00A07215">
      <w:r w:rsidRPr="00A07215">
        <w:br/>
        <w:t>Исполнительные органы государственной власти области принимают меры по подготовке и переподготовке специалистов системы профилактики безнадзорности и правонарушений несовершеннолетних.</w:t>
      </w:r>
    </w:p>
    <w:p w:rsidR="00A07215" w:rsidRPr="00A07215" w:rsidRDefault="00A07215" w:rsidP="00A07215">
      <w:r w:rsidRPr="00A07215">
        <w:t>Статья 11. Учет сведений о несовершеннолетних</w:t>
      </w:r>
    </w:p>
    <w:p w:rsidR="00A07215" w:rsidRPr="00A07215" w:rsidRDefault="00A07215" w:rsidP="00A07215">
      <w:r w:rsidRPr="00A07215">
        <w:br/>
        <w:t xml:space="preserve">1. Органы и учреждения системы профилактики безнадзорности и правонарушений несовершеннолетних области систематизируют имеющуюся и вновь поступающую информацию о несовершеннолетних, свидетельствующую об их нахождении в обстановке, представляющей опасность для их жизни или здоровья, в том числе информацию о склонении несовершеннолетних к суицидальным действиям, либо не отвечающей требованиям к их воспитанию или содержанию, либо совершении ими правонарушений и других </w:t>
      </w:r>
      <w:r w:rsidRPr="00A07215">
        <w:lastRenderedPageBreak/>
        <w:t>антиобщественных действий, а также употреблении ими наркотических средств или психотропных веществ и (или) участии их в незаконном распространении и обороте наркотических средств и психотропных веществ в целях оказания своевременной и квалифицированной помощи таким несовершеннолетним и предупреждения совершения ими других правонарушений и (или) употребления ими наркотиков.</w:t>
      </w:r>
      <w:r w:rsidRPr="00A07215">
        <w:br/>
      </w:r>
      <w:r w:rsidRPr="00A07215">
        <w:br/>
        <w:t>(в ред. </w:t>
      </w:r>
      <w:hyperlink r:id="rId34" w:history="1">
        <w:r w:rsidRPr="00A07215">
          <w:rPr>
            <w:rStyle w:val="a3"/>
          </w:rPr>
          <w:t>Закона Липецкой области от 14.09.2017 N 112-ОЗ</w:t>
        </w:r>
      </w:hyperlink>
      <w:r w:rsidRPr="00A07215">
        <w:t>)</w:t>
      </w:r>
      <w:r w:rsidRPr="00A07215">
        <w:br/>
      </w:r>
      <w:r w:rsidRPr="00A07215">
        <w:br/>
        <w:t>2. В случае, когда ситуация, в которой оказался несовершеннолетний, свидетельствует о необходимости немедленного участия и помощи специализированного органа или учреждения системы профилактики безнадзорности и правонарушений несовершеннолетних области, иные органы и учреждения системы профилактики безнадзорности и правонарушений несовершеннолетних области, которым стали известны подобные факты, должны незамедлительно направить соответствующую информацию в указанные специализированные органы.</w:t>
      </w:r>
      <w:r w:rsidRPr="00A07215">
        <w:br/>
      </w:r>
      <w:r w:rsidRPr="00A07215">
        <w:br/>
        <w:t>3. Утратила силу. - </w:t>
      </w:r>
      <w:hyperlink r:id="rId35" w:history="1">
        <w:r w:rsidRPr="00A07215">
          <w:rPr>
            <w:rStyle w:val="a3"/>
          </w:rPr>
          <w:t>Закон Липецкой области от 22.02.2017 N 47-ОЗ</w:t>
        </w:r>
      </w:hyperlink>
      <w:r w:rsidRPr="00A07215">
        <w:t>.</w:t>
      </w:r>
      <w:r w:rsidRPr="00A07215">
        <w:br/>
      </w:r>
      <w:r w:rsidRPr="00A07215">
        <w:br/>
        <w:t>4. Специализированные органы и учреждения системы профилактики безнадзорности и правонарушений несовершеннолетних области при получении информации о нахождении несовершеннолетнего в социально опасном положении обязаны предпринять незамедлительные меры по оказанию ему необходимой помощи, а также иные профилактические меры в рамках своих полномочий и проинформировать о принятых мерах комиссию по делам несовершеннолетних.</w:t>
      </w:r>
      <w:r w:rsidRPr="00A07215">
        <w:br/>
      </w:r>
      <w:r w:rsidRPr="00A07215">
        <w:br/>
        <w:t>5. В целях повышения эффективности деятельности по профилактике безнадзорности и правонарушений несовершеннолетних комиссией по делам несовершеннолетних ведется персонифицированный учет несовершеннолетних на основании информации, получаемой от органов и учреждений системы профилактики безнадзорности и правонарушений несовершеннолетних.</w:t>
      </w:r>
      <w:r w:rsidRPr="00A07215">
        <w:br/>
      </w:r>
      <w:r w:rsidRPr="00A07215">
        <w:br/>
        <w:t>6. Органы и учреждения системы профилактики безнадзорности и правонарушений несовершеннолетних, предусмотренные в статье 4 настоящего Закона, в пределах своей компетенции ежемесячно направляют в комиссию по делам несовершеннолетних сведения о несовершеннолетних, которые подлежат индивидуальной профилактической работе, и семьях, находящихся в социально опасном положении.</w:t>
      </w:r>
      <w:r w:rsidRPr="00A07215">
        <w:br/>
      </w:r>
      <w:r w:rsidRPr="00A07215">
        <w:br/>
        <w:t>7. По мере поступления сведений, указанных в части 6 настоящей статьи, комиссия по делам несовершеннолетних заносит эти сведения в документы персонифицированного учета - учетную карту несовершеннолетнего и (или) карту семьи, находящуюся в социально опасном положении. Учетная карта несовершеннолетнего и карта семьи, находящейся в социально опасном положении, заполняются по форме, установленной приложениями 1 и 2 к настоящему Закону.</w:t>
      </w:r>
      <w:r w:rsidRPr="00A07215">
        <w:br/>
      </w:r>
      <w:r w:rsidRPr="00A07215">
        <w:br/>
        <w:t>8. Сведения, необходимые для ведения документов персонифицированного учета несовершеннолетних и семей, находящихся в социально опасном положении, запрашиваются комиссией по делам несовершеннолетних у органов и учреждений системы профилактики безнадзорности и правонарушений несовершеннолетних.</w:t>
      </w:r>
      <w:r w:rsidRPr="00A07215">
        <w:br/>
      </w:r>
      <w:r w:rsidRPr="00A07215">
        <w:br/>
        <w:t xml:space="preserve">9. На основе документов персонифицированного учета комиссия по делам несовершеннолетних с привлечением соответствующих органов и учреждений системы профилактики безнадзорности и </w:t>
      </w:r>
      <w:r w:rsidRPr="00A07215">
        <w:lastRenderedPageBreak/>
        <w:t>правонарушений несовершеннолетних разрабатывает индивидуальные программы реабилитации и адаптации несовершеннолетних и семей, находящихся в социально опасном положении.</w:t>
      </w:r>
    </w:p>
    <w:p w:rsidR="00A07215" w:rsidRPr="00A07215" w:rsidRDefault="00A07215" w:rsidP="00A07215">
      <w:r w:rsidRPr="00A07215">
        <w:t>Статья 12. Разработка и принятие индивидуальных программ реабилитации и адаптации несовершеннолетних, находящихся в социально опасном положении</w:t>
      </w:r>
    </w:p>
    <w:p w:rsidR="00A07215" w:rsidRPr="00A07215" w:rsidRDefault="00A07215" w:rsidP="00A07215">
      <w:r w:rsidRPr="00A07215">
        <w:br/>
        <w:t>1. Индивидуальные программы реабилитации и адаптации несовершеннолетних, находящихся в социально опасном положении, составляются муниципальными комиссиями по делам несовершеннолетних и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</w:t>
      </w:r>
      <w:r w:rsidRPr="00A07215">
        <w:br/>
      </w:r>
      <w:r w:rsidRPr="00A07215">
        <w:br/>
        <w:t>2. В индивидуальные программы реабилитации и адаптации несовершеннолетних, находящихся в социально опасном положении, муниципальными комиссиями по делам несовершеннолетних включаются мероприятия, направленные на обеспечение при их выполнении гарантированных Конституцией, международными договорами и законами Российской Федерации, а также законодательством области прав лиц, в отношении которых проводится индивидуальная профилактическая работа.</w:t>
      </w:r>
    </w:p>
    <w:p w:rsidR="00A07215" w:rsidRPr="00A07215" w:rsidRDefault="00A07215" w:rsidP="00A07215">
      <w:r w:rsidRPr="00A07215">
        <w:t>Статья 13. Карта социально-психологического сопровождения несовершеннолетнего, находящегося в социально опасном положении</w:t>
      </w:r>
    </w:p>
    <w:p w:rsidR="00A07215" w:rsidRPr="00A07215" w:rsidRDefault="00A07215" w:rsidP="00A07215">
      <w:r w:rsidRPr="00A07215">
        <w:br/>
        <w:t>1. Основу индивидуальной программы реабилитации и адаптации несовершеннолетних, находящихся в социально опасном положении, составляет карта социально-психологического сопровождения несовершеннолетнего (далее - карта).</w:t>
      </w:r>
      <w:r w:rsidRPr="00A07215">
        <w:br/>
      </w:r>
      <w:r w:rsidRPr="00A07215">
        <w:br/>
        <w:t>2. Карта должна содержать следующие сведения:</w:t>
      </w:r>
      <w:r w:rsidRPr="00A07215">
        <w:br/>
      </w:r>
      <w:r w:rsidRPr="00A07215">
        <w:br/>
        <w:t>о социально-бытовых и жилищных условиях несовершеннолетнего и его семьи;</w:t>
      </w:r>
      <w:r w:rsidRPr="00A07215">
        <w:br/>
      </w:r>
      <w:r w:rsidRPr="00A07215">
        <w:br/>
        <w:t>о характере взаимоотношений в семье;</w:t>
      </w:r>
      <w:r w:rsidRPr="00A07215">
        <w:br/>
      </w:r>
      <w:r w:rsidRPr="00A07215">
        <w:br/>
        <w:t>об окружении несовершеннолетнего (круг друзей, общения несовершеннолетнего), в том числе сведения об общении несовершеннолетнего в информационно-телекоммуникационной сети "Интернет";</w:t>
      </w:r>
      <w:r w:rsidRPr="00A07215">
        <w:br/>
      </w:r>
      <w:r w:rsidRPr="00A07215">
        <w:br/>
        <w:t>(в ред. </w:t>
      </w:r>
      <w:hyperlink r:id="rId36" w:history="1">
        <w:r w:rsidRPr="00A07215">
          <w:rPr>
            <w:rStyle w:val="a3"/>
          </w:rPr>
          <w:t>Закона Липецкой области от 14.09.2017 N 112-ОЗ</w:t>
        </w:r>
      </w:hyperlink>
      <w:r w:rsidRPr="00A07215">
        <w:t>)</w:t>
      </w:r>
      <w:r w:rsidRPr="00A07215">
        <w:br/>
      </w:r>
      <w:r w:rsidRPr="00A07215">
        <w:br/>
        <w:t>данные о привлечении к уголовной или административной ответственности;</w:t>
      </w:r>
      <w:r w:rsidRPr="00A07215">
        <w:br/>
      </w:r>
      <w:r w:rsidRPr="00A07215">
        <w:br/>
        <w:t>данные о состоянии здоровья, увлечениях;</w:t>
      </w:r>
      <w:r w:rsidRPr="00A07215">
        <w:br/>
      </w:r>
      <w:r w:rsidRPr="00A07215">
        <w:br/>
        <w:t>другие сведения, характеризующие личность несовершеннолетнего;</w:t>
      </w:r>
      <w:r w:rsidRPr="00A07215">
        <w:br/>
      </w:r>
      <w:r w:rsidRPr="00A07215">
        <w:br/>
        <w:t>информация о возможности исправления несовершеннолетнего путем применения к нему мер воспитательного воздействия и рекомендации по реабилитационной помощи несовершеннолетнему.</w:t>
      </w:r>
      <w:r w:rsidRPr="00A07215">
        <w:br/>
      </w:r>
      <w:r w:rsidRPr="00A07215">
        <w:br/>
        <w:t xml:space="preserve">3. Карта составляется на основании сведений, полученных в результате посещения семьи </w:t>
      </w:r>
      <w:r w:rsidRPr="00A07215">
        <w:lastRenderedPageBreak/>
        <w:t>несовершеннолетнего (если таковая имеется), его учебного заведения (если несовершеннолетний учится), бесед с преподавателями, классным руководителем, а также иных сведений.</w:t>
      </w:r>
      <w:r w:rsidRPr="00A07215">
        <w:br/>
      </w:r>
      <w:r w:rsidRPr="00A07215">
        <w:br/>
        <w:t>4. Социально-психологическое исследование несовершеннолетнего в целях составления карты осуществляется с привлечением необходимых специалистов.</w:t>
      </w:r>
    </w:p>
    <w:p w:rsidR="00A07215" w:rsidRPr="00A07215" w:rsidRDefault="00A07215" w:rsidP="00A07215">
      <w:r w:rsidRPr="00A07215">
        <w:t>Статья 14. Выполнение индивидуальных программ реабилитации и адаптации несовершеннолетних, находящихся в социально опасном положении</w:t>
      </w:r>
    </w:p>
    <w:p w:rsidR="00A07215" w:rsidRPr="00A07215" w:rsidRDefault="00A07215" w:rsidP="00A07215">
      <w:r w:rsidRPr="00A07215">
        <w:br/>
        <w:t>Реализацию мероприятий индивидуальных программ реабилитации и адаптации несовершеннолетних, находящихся в социально опасном положении, осуществляют в пределах их компетенции органы и учреждения системы профилактики безнадзорности и правонарушений несовершеннолетних, расположенные в муниципальном образовании, на территории которого постоянно проживает лицо, в отношении которого проводится индивидуальная профилактическая работа.</w:t>
      </w:r>
    </w:p>
    <w:p w:rsidR="00A07215" w:rsidRPr="00A07215" w:rsidRDefault="00A07215" w:rsidP="00A07215">
      <w:r w:rsidRPr="00A07215">
        <w:t>Статья 15. Участие в индивидуально-профилактической работе психолого-медико-педагогической комиссии</w:t>
      </w:r>
    </w:p>
    <w:p w:rsidR="00A07215" w:rsidRPr="00A07215" w:rsidRDefault="00A07215" w:rsidP="00A07215">
      <w:r w:rsidRPr="00A07215">
        <w:t>(в редакции </w:t>
      </w:r>
      <w:hyperlink r:id="rId37" w:history="1">
        <w:r w:rsidRPr="00A07215">
          <w:rPr>
            <w:rStyle w:val="a3"/>
          </w:rPr>
          <w:t>Закона Липецкой области от 24.12.2008 N 227-ОЗ</w:t>
        </w:r>
      </w:hyperlink>
      <w:r w:rsidRPr="00A07215">
        <w:t>)</w:t>
      </w:r>
    </w:p>
    <w:p w:rsidR="00A07215" w:rsidRPr="00A07215" w:rsidRDefault="00A07215" w:rsidP="00A07215">
      <w:r w:rsidRPr="00A07215">
        <w:br/>
        <w:t>1. В соответствии с </w:t>
      </w:r>
      <w:hyperlink r:id="rId38" w:history="1">
        <w:r w:rsidRPr="00A07215">
          <w:rPr>
            <w:rStyle w:val="a3"/>
          </w:rPr>
          <w:t>Федеральным законом "Об основах системы профилактики безнадзорности и правонарушений несовершеннолетних"</w:t>
        </w:r>
      </w:hyperlink>
      <w:r w:rsidRPr="00A07215">
        <w:t> исполнительный орган государственной власти области в сфере образования и науки в пределах своей компетенции создает психолого-медико-педагогическую комиссию, которая выявляет несовершеннолетних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  <w:r w:rsidRPr="00A07215">
        <w:br/>
      </w:r>
      <w:r w:rsidRPr="00A07215">
        <w:br/>
        <w:t>(часть 1 в ред. </w:t>
      </w:r>
      <w:hyperlink r:id="rId39" w:history="1">
        <w:r w:rsidRPr="00A07215">
          <w:rPr>
            <w:rStyle w:val="a3"/>
          </w:rPr>
          <w:t>Закона Липецкой области от 24.12.2008 N 227-ОЗ</w:t>
        </w:r>
      </w:hyperlink>
      <w:r w:rsidRPr="00A07215">
        <w:t>)</w:t>
      </w:r>
      <w:r w:rsidRPr="00A07215">
        <w:br/>
      </w:r>
      <w:r w:rsidRPr="00A07215">
        <w:br/>
        <w:t>2. Рекомендации заносятся в учетную карту несовершеннолетнего, находящегося в социально опасном положении, и учитываются при составлении индивидуальной программы реабилитации и адаптации несовершеннолетнего.</w:t>
      </w:r>
      <w:r w:rsidRPr="00A07215">
        <w:br/>
      </w:r>
      <w:r w:rsidRPr="00A07215">
        <w:br/>
        <w:t>3. Несовершеннолетние имеют право на диагностическое обследование и консультацию для своевременного обнаружения отклонений в развитии и оказания психолого-медико-педагогической помощи. Несовершеннолетние, достигшие 14-летнего возраста, могут обратиться в органы и учреждения профилактики безнадзорности и правонарушений несовершеннолетних за направлением на обследование самостоятельно.</w:t>
      </w:r>
      <w:r w:rsidRPr="00A07215">
        <w:br/>
      </w:r>
      <w:r w:rsidRPr="00A07215">
        <w:br/>
        <w:t xml:space="preserve">4. В случае несогласия с заключением психолого-медико-педагогической комиссии родители или иные законные представители несовершеннолетнего вправе обжаловать его в соответствии с действующим </w:t>
      </w:r>
      <w:proofErr w:type="gramStart"/>
      <w:r w:rsidRPr="00A07215">
        <w:t>законодательством.</w:t>
      </w:r>
      <w:r w:rsidRPr="00A07215">
        <w:br/>
      </w:r>
      <w:r w:rsidRPr="00A07215">
        <w:br/>
        <w:t>(</w:t>
      </w:r>
      <w:proofErr w:type="gramEnd"/>
      <w:r w:rsidRPr="00A07215">
        <w:t>часть 4 в ред. </w:t>
      </w:r>
      <w:hyperlink r:id="rId40" w:history="1">
        <w:r w:rsidRPr="00A07215">
          <w:rPr>
            <w:rStyle w:val="a3"/>
          </w:rPr>
          <w:t>Закона Липецкой области от 24.12.2008 N 227-ОЗ</w:t>
        </w:r>
      </w:hyperlink>
      <w:r w:rsidRPr="00A07215">
        <w:t>)</w:t>
      </w:r>
    </w:p>
    <w:p w:rsidR="00A07215" w:rsidRPr="00A07215" w:rsidRDefault="00A07215" w:rsidP="00A07215">
      <w:r w:rsidRPr="00A07215">
        <w:t>Статья 16. Порядок предоставления органами управления социальной защитой населения социальных услуг несовершеннолетним, находящимся в социально опасном положении или иной трудной жизненной ситуации</w:t>
      </w:r>
    </w:p>
    <w:p w:rsidR="00A07215" w:rsidRPr="00A07215" w:rsidRDefault="00A07215" w:rsidP="00A07215">
      <w:r w:rsidRPr="00A07215">
        <w:lastRenderedPageBreak/>
        <w:br/>
        <w:t>1. Социальные услуги предоставляются несовершеннолетним, находящимся в социально опасном положении или иной трудной жизненной ситуации, учреждениями социального обслуживания бесплатно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несовершеннолетних.</w:t>
      </w:r>
      <w:r w:rsidRPr="00A07215">
        <w:br/>
      </w:r>
      <w:r w:rsidRPr="00A07215">
        <w:br/>
        <w:t>2. К основным видам социальных услуг, предоставляемых учреждениями социального обслуживания для несовершеннолетних, находящихся в социально опасном положении или иной трудной жизненной ситуации, относятся социально-правовые, социально-медицинские, социально-психологические, социально-педагогические, социально-экономические и социально-бытовые услуги.</w:t>
      </w:r>
      <w:r w:rsidRPr="00A07215">
        <w:br/>
      </w:r>
      <w:r w:rsidRPr="00A07215">
        <w:br/>
        <w:t>3. Объем и качество социальных услуг должны соответствовать нормативам, утвержденным федеральными нормативными правовыми актами и нормативными правовыми актами области.</w:t>
      </w:r>
      <w:r w:rsidRPr="00A07215">
        <w:br/>
      </w:r>
      <w:r w:rsidRPr="00A07215">
        <w:br/>
        <w:t>4. Расходы на финансирование социальных услуг осуществляются за счет средств областного бюджета.</w:t>
      </w:r>
    </w:p>
    <w:p w:rsidR="00A07215" w:rsidRPr="00A07215" w:rsidRDefault="00A07215" w:rsidP="00A07215">
      <w:r w:rsidRPr="00A07215">
        <w:t>Глава 3. ИНФОРМАЦИОННОЕ ОБЕСПЕЧЕНИЕ ПРОФИЛАКТИКИ БЕЗНАДЗОРНОСТИ И ПРАВОНАРУШЕНИЙ НЕСОВЕРШЕННОЛЕТНИХ НА ТЕРРИТОРИИ ОБЛАСТИ</w:t>
      </w:r>
    </w:p>
    <w:p w:rsidR="00A07215" w:rsidRPr="00A07215" w:rsidRDefault="00A07215" w:rsidP="00A07215">
      <w:r w:rsidRPr="00A07215">
        <w:t>Статья 17. Цели и задачи информационного обеспечения профилактики безнадзорности и правонарушений несовершеннолетних</w:t>
      </w:r>
    </w:p>
    <w:p w:rsidR="00A07215" w:rsidRPr="00A07215" w:rsidRDefault="00A07215" w:rsidP="00A07215">
      <w:r w:rsidRPr="00A07215">
        <w:br/>
        <w:t>1. Информационное обеспечение профилактики безнадзорности и правонарушений несовершеннолетних направлено на создание условий для эффективного и качественного осуществления деятельности по профилактике безнадзорности и правонарушений несовершеннолетних, по выявлению и пресечению случаев склонения несовершеннолетних к суицидальным действиям органами и учреждениями системы профилактики безнадзорности и правонарушений несовершеннолетних на территории области.</w:t>
      </w:r>
      <w:r w:rsidRPr="00A07215">
        <w:br/>
      </w:r>
      <w:r w:rsidRPr="00A07215">
        <w:br/>
        <w:t>(часть 1 в ред. </w:t>
      </w:r>
      <w:hyperlink r:id="rId41" w:history="1">
        <w:r w:rsidRPr="00A07215">
          <w:rPr>
            <w:rStyle w:val="a3"/>
          </w:rPr>
          <w:t>Закона Липецкой области от 14.09.2017 N 112-ОЗ</w:t>
        </w:r>
      </w:hyperlink>
      <w:r w:rsidRPr="00A07215">
        <w:t>)</w:t>
      </w:r>
      <w:r w:rsidRPr="00A07215">
        <w:br/>
      </w:r>
      <w:r w:rsidRPr="00A07215">
        <w:br/>
        <w:t>2. Основными целями информационного обеспечения профилактики безнадзорности и правонарушений несовершеннолетних являются:</w:t>
      </w:r>
      <w:r w:rsidRPr="00A07215">
        <w:br/>
      </w:r>
      <w:r w:rsidRPr="00A07215">
        <w:br/>
        <w:t>обеспечение достоверной и объективной систематизированной информацией о положении несовершеннолетних в области и тенденциях его изменения под воздействием проводимых в Российской Федерации и области экономических, правовых, социальных и иных мер по обеспечению защиты прав несовершеннолетних во всех сферах их жизнедеятельности;</w:t>
      </w:r>
      <w:r w:rsidRPr="00A07215">
        <w:br/>
      </w:r>
      <w:r w:rsidRPr="00A07215">
        <w:br/>
        <w:t>выработка предложений и рекомендаций органам государственной власти, органам местного самоуправления для корректировки направлений деятельности, форм и методов взаимодействия по проведению сбалансированной социально-экономической политики, ориентированной на приоритетное обеспечение защиты прав и законных интересов несовершеннолетних;</w:t>
      </w:r>
      <w:r w:rsidRPr="00A07215">
        <w:br/>
      </w:r>
      <w:r w:rsidRPr="00A07215">
        <w:br/>
        <w:t>развитие законодательства области в сфере профилактики безнадзорности и правонарушений несовершеннолетних, выявления и пресечения случаев склонения несовершеннолетних к суицидальным действиям.</w:t>
      </w:r>
      <w:r w:rsidRPr="00A07215">
        <w:br/>
      </w:r>
      <w:r w:rsidRPr="00A07215">
        <w:lastRenderedPageBreak/>
        <w:br/>
        <w:t>(в ред. </w:t>
      </w:r>
      <w:hyperlink r:id="rId42" w:history="1">
        <w:r w:rsidRPr="00A07215">
          <w:rPr>
            <w:rStyle w:val="a3"/>
          </w:rPr>
          <w:t>Закона Липецкой области от 14.09.2017 N 112-ОЗ</w:t>
        </w:r>
      </w:hyperlink>
      <w:r w:rsidRPr="00A07215">
        <w:t>)</w:t>
      </w:r>
      <w:r w:rsidRPr="00A07215">
        <w:br/>
      </w:r>
      <w:r w:rsidRPr="00A07215">
        <w:br/>
        <w:t>3. Для достижения поставленных целей решаются следующие задачи:</w:t>
      </w:r>
      <w:r w:rsidRPr="00A07215">
        <w:br/>
      </w:r>
      <w:r w:rsidRPr="00A07215">
        <w:br/>
        <w:t>организация наблюдения, оценки прогноза положения несовершеннолетних в области;</w:t>
      </w:r>
      <w:r w:rsidRPr="00A07215">
        <w:br/>
      </w:r>
      <w:r w:rsidRPr="00A07215">
        <w:br/>
        <w:t>выявление причинно-следственных связей проблем детства, анализ и оценка происходящих изменений в жизнедеятельности несовершеннолетних;</w:t>
      </w:r>
      <w:r w:rsidRPr="00A07215">
        <w:br/>
      </w:r>
      <w:r w:rsidRPr="00A07215">
        <w:br/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  <w:r w:rsidRPr="00A07215">
        <w:br/>
      </w:r>
      <w:r w:rsidRPr="00A07215">
        <w:br/>
        <w:t>обоснование приоритетных направлений в социальной политике в отношении несовершеннолетних, выработка предложений и рекомендаций по улучшению условий для гармоничного физического, интеллектуального, нравственного, эмоционально-психологического развития несовершеннолетних;</w:t>
      </w:r>
      <w:r w:rsidRPr="00A07215">
        <w:br/>
      </w:r>
      <w:r w:rsidRPr="00A07215">
        <w:br/>
        <w:t>создание информационных и информационно-аналитических систем;</w:t>
      </w:r>
      <w:r w:rsidRPr="00A07215">
        <w:br/>
      </w:r>
      <w:r w:rsidRPr="00A07215">
        <w:br/>
        <w:t>создание и актуализация базы данных в сфере осуществления деятельности по профилактике безнадзорности и правонарушений несовершеннолетних в области, суицидального поведения несовершеннолетних;</w:t>
      </w:r>
      <w:r w:rsidRPr="00A07215">
        <w:br/>
      </w:r>
      <w:r w:rsidRPr="00A07215">
        <w:br/>
        <w:t>(в ред. </w:t>
      </w:r>
      <w:hyperlink r:id="rId43" w:history="1">
        <w:r w:rsidRPr="00A07215">
          <w:rPr>
            <w:rStyle w:val="a3"/>
          </w:rPr>
          <w:t>Закона Липецкой области от 14.09.2017 N 112-ОЗ</w:t>
        </w:r>
      </w:hyperlink>
      <w:r w:rsidRPr="00A07215">
        <w:t>)</w:t>
      </w:r>
      <w:r w:rsidRPr="00A07215">
        <w:br/>
      </w:r>
      <w:r w:rsidRPr="00A07215">
        <w:br/>
        <w:t>организация информационного взаимодействия государственной системы профилактики безнадзорности и правонарушений несовершеннолетних.</w:t>
      </w:r>
      <w:r w:rsidRPr="00A07215">
        <w:br/>
      </w:r>
      <w:r w:rsidRPr="00A07215">
        <w:br/>
        <w:t>4. Информация об обеспечении профилактики безнадзорности и правонарушений несовершеннолетних и защиты их прав и законных интересов запрашивается областной комиссией по делам несовершеннолетних в органах государственной власти области, органах местного самоуправления, органах, входящих в систему профилактики безнадзорности и правонарушений несовершеннолетних, правоохранительных органах, органах прокуратуры, органах статистики и иных органах в пределах их компетенции.</w:t>
      </w:r>
      <w:r w:rsidRPr="00A07215">
        <w:br/>
      </w:r>
      <w:r w:rsidRPr="00A07215">
        <w:br/>
        <w:t>(часть 4 введена </w:t>
      </w:r>
      <w:hyperlink r:id="rId44" w:history="1">
        <w:r w:rsidRPr="00A07215">
          <w:rPr>
            <w:rStyle w:val="a3"/>
          </w:rPr>
          <w:t>Законом Липецкой области от 03.10.2013 N 201-ОЗ</w:t>
        </w:r>
      </w:hyperlink>
      <w:r w:rsidRPr="00A07215">
        <w:t>)</w:t>
      </w:r>
      <w:r w:rsidRPr="00A07215">
        <w:br/>
      </w:r>
      <w:r w:rsidRPr="00A07215">
        <w:br/>
        <w:t>Статья 18. Утратила силу. - </w:t>
      </w:r>
      <w:hyperlink r:id="rId45" w:history="1">
        <w:r w:rsidRPr="00A07215">
          <w:rPr>
            <w:rStyle w:val="a3"/>
          </w:rPr>
          <w:t>Закон Липецкой области от 03.10.2013 N 201-ОЗ</w:t>
        </w:r>
      </w:hyperlink>
      <w:r w:rsidRPr="00A07215">
        <w:t>.</w:t>
      </w:r>
    </w:p>
    <w:p w:rsidR="00A07215" w:rsidRPr="00A07215" w:rsidRDefault="00A07215" w:rsidP="00A07215">
      <w:r w:rsidRPr="00A07215">
        <w:t>Статья 19. Обработка информации о несовершеннолетних</w:t>
      </w:r>
    </w:p>
    <w:p w:rsidR="00A07215" w:rsidRPr="00A07215" w:rsidRDefault="00A07215" w:rsidP="00A07215">
      <w:r w:rsidRPr="00A07215">
        <w:br/>
        <w:t>1. Областная комиссия по делам несовершеннолетних обеспечивает условия для сбора, обработки и систематизации полученной информации, проводит анализ ее применения с целью определения профилактических мер.</w:t>
      </w:r>
      <w:r w:rsidRPr="00A07215">
        <w:br/>
      </w:r>
      <w:r w:rsidRPr="00A07215">
        <w:br/>
        <w:t>2. Областная комиссия по делам несовершеннолетних обеспечивает:</w:t>
      </w:r>
      <w:r w:rsidRPr="00A07215">
        <w:br/>
      </w:r>
      <w:r w:rsidRPr="00A07215">
        <w:br/>
        <w:t>организацию наблюдения, оценки прогноза положения несовершеннолетних в области;</w:t>
      </w:r>
      <w:r w:rsidRPr="00A07215">
        <w:br/>
      </w:r>
      <w:r w:rsidRPr="00A07215">
        <w:br/>
      </w:r>
      <w:r w:rsidRPr="00A07215">
        <w:lastRenderedPageBreak/>
        <w:t>выявление причинно-следственных связей проблем детства, анализ и оценку происходящих изменений жизнедеятельности несовершеннолетних;</w:t>
      </w:r>
      <w:r w:rsidRPr="00A07215">
        <w:br/>
      </w:r>
      <w:r w:rsidRPr="00A07215">
        <w:br/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  <w:r w:rsidRPr="00A07215">
        <w:br/>
      </w:r>
      <w:r w:rsidRPr="00A07215">
        <w:br/>
        <w:t>обоснование приоритетных направлений в социальной политике в отношении несовершеннолетних, предложений и рекомендаций для принятия решений по улучшению условий для гармоничного физического, умственного, нравственного, эмоционально-психологического развития несовершеннолетних;</w:t>
      </w:r>
      <w:r w:rsidRPr="00A07215">
        <w:br/>
      </w:r>
      <w:r w:rsidRPr="00A07215">
        <w:br/>
        <w:t>создание базы данных несовершеннолетних в области;</w:t>
      </w:r>
      <w:r w:rsidRPr="00A07215">
        <w:br/>
      </w:r>
      <w:r w:rsidRPr="00A07215">
        <w:br/>
        <w:t>организацию информационного взаимодействия субъектов государственной системы профилактики.</w:t>
      </w:r>
      <w:r w:rsidRPr="00A07215">
        <w:br/>
      </w:r>
      <w:r w:rsidRPr="00A07215">
        <w:br/>
        <w:t>(в ред. </w:t>
      </w:r>
      <w:hyperlink r:id="rId46" w:history="1">
        <w:r w:rsidRPr="00A07215">
          <w:rPr>
            <w:rStyle w:val="a3"/>
          </w:rPr>
          <w:t>Закона Липецкой области от 14.09.2017 N 112-ОЗ</w:t>
        </w:r>
      </w:hyperlink>
      <w:r w:rsidRPr="00A07215">
        <w:t>)</w:t>
      </w:r>
    </w:p>
    <w:p w:rsidR="00A07215" w:rsidRPr="00A07215" w:rsidRDefault="00A07215" w:rsidP="00A07215">
      <w:r w:rsidRPr="00A07215">
        <w:t>Статья 20. Использование и применение информации о несовершеннолетних</w:t>
      </w:r>
    </w:p>
    <w:p w:rsidR="00A07215" w:rsidRPr="00A07215" w:rsidRDefault="00A07215" w:rsidP="00A07215">
      <w:r w:rsidRPr="00A07215">
        <w:br/>
        <w:t>1. Разработка и принятие нормативных правовых актов области в сфере профилактики безнадзорности и правонарушений несовершеннолетних осуществляется с учетом обработанной информации о несовершеннолетних, предоставленной областной комиссией по делам несовершеннолетних.</w:t>
      </w:r>
      <w:r w:rsidRPr="00A07215">
        <w:br/>
      </w:r>
      <w:r w:rsidRPr="00A07215">
        <w:br/>
        <w:t>2. Информация о несовершеннолетних является основой для ежегодного доклада "О положении детей и семей, имеющих детей, в Липецкой области".</w:t>
      </w:r>
      <w:r w:rsidRPr="00A07215">
        <w:br/>
      </w:r>
      <w:r w:rsidRPr="00A07215">
        <w:br/>
        <w:t>(в ред. </w:t>
      </w:r>
      <w:hyperlink r:id="rId47" w:history="1">
        <w:r w:rsidRPr="00A07215">
          <w:rPr>
            <w:rStyle w:val="a3"/>
          </w:rPr>
          <w:t>Закона Липецкой области от 02.05.2012 N 30-ОЗ</w:t>
        </w:r>
      </w:hyperlink>
      <w:r w:rsidRPr="00A07215">
        <w:t>)</w:t>
      </w:r>
    </w:p>
    <w:p w:rsidR="00A07215" w:rsidRPr="00A07215" w:rsidRDefault="00A07215" w:rsidP="00A07215">
      <w:r w:rsidRPr="00A07215">
        <w:t>Статья 21. Ежегодный доклад "О положении детей и семей, имеющих детей, в Липецкой области"</w:t>
      </w:r>
    </w:p>
    <w:p w:rsidR="00A07215" w:rsidRPr="00A07215" w:rsidRDefault="00A07215" w:rsidP="00A07215">
      <w:r w:rsidRPr="00A07215">
        <w:t>(в редакции </w:t>
      </w:r>
      <w:hyperlink r:id="rId48" w:history="1">
        <w:r w:rsidRPr="00A07215">
          <w:rPr>
            <w:rStyle w:val="a3"/>
          </w:rPr>
          <w:t>Закона Липецкой области от 02.05.2012 N 30-ОЗ</w:t>
        </w:r>
      </w:hyperlink>
      <w:r w:rsidRPr="00A07215">
        <w:t>)</w:t>
      </w:r>
    </w:p>
    <w:p w:rsidR="00A07215" w:rsidRPr="00A07215" w:rsidRDefault="00A07215" w:rsidP="00A07215">
      <w:r w:rsidRPr="00A07215">
        <w:br/>
        <w:t>1. Ежегодный доклад "О положении детей и семей, имеющих детей, в Липецкой области" является итоговым документом, подготавливаемым в целях обеспечения систематизированной информации об условиях и факторах жизнедеятельности несовершеннолетних. Доклад является основой для определения приоритетных областей и направлений деятельности по решению проблем детства, а также для разработки необходимых мероприятий по обеспечению защиты прав детей и их развития.</w:t>
      </w:r>
      <w:r w:rsidRPr="00A07215">
        <w:br/>
      </w:r>
      <w:r w:rsidRPr="00A07215">
        <w:br/>
        <w:t>(в ред. </w:t>
      </w:r>
      <w:hyperlink r:id="rId49" w:history="1">
        <w:r w:rsidRPr="00A07215">
          <w:rPr>
            <w:rStyle w:val="a3"/>
          </w:rPr>
          <w:t>Закона Липецкой области от 02.05.2012 N 30-ОЗ</w:t>
        </w:r>
      </w:hyperlink>
      <w:r w:rsidRPr="00A07215">
        <w:t>)</w:t>
      </w:r>
      <w:r w:rsidRPr="00A07215">
        <w:br/>
      </w:r>
      <w:r w:rsidRPr="00A07215">
        <w:br/>
        <w:t xml:space="preserve">2. Доклад имеет следующую </w:t>
      </w:r>
      <w:proofErr w:type="gramStart"/>
      <w:r w:rsidRPr="00A07215">
        <w:t>структуру:</w:t>
      </w:r>
      <w:r w:rsidRPr="00A07215">
        <w:br/>
      </w:r>
      <w:r w:rsidRPr="00A07215">
        <w:br/>
        <w:t>Введение</w:t>
      </w:r>
      <w:proofErr w:type="gramEnd"/>
      <w:r w:rsidRPr="00A07215">
        <w:t>.</w:t>
      </w:r>
      <w:r w:rsidRPr="00A07215">
        <w:br/>
      </w:r>
      <w:r w:rsidRPr="00A07215">
        <w:br/>
        <w:t>Раздел 1. Основные демографические характеристики.</w:t>
      </w:r>
      <w:r w:rsidRPr="00A07215">
        <w:br/>
      </w:r>
      <w:r w:rsidRPr="00A07215">
        <w:br/>
        <w:t>Раздел 2. Уровень жизни семей, имеющих детей.</w:t>
      </w:r>
      <w:r w:rsidRPr="00A07215">
        <w:br/>
      </w:r>
      <w:r w:rsidRPr="00A07215">
        <w:lastRenderedPageBreak/>
        <w:br/>
        <w:t>1) Социально-экономические условия реализации государственной политики в отношении семей, имеющих детей.</w:t>
      </w:r>
      <w:r w:rsidRPr="00A07215">
        <w:br/>
      </w:r>
      <w:r w:rsidRPr="00A07215">
        <w:br/>
        <w:t>2) Оценка социально-экономического положения семей, имеющих детей (в том числе семей мигрантов и семей, имеющих детей-инвалидов).</w:t>
      </w:r>
      <w:r w:rsidRPr="00A07215">
        <w:br/>
      </w:r>
      <w:r w:rsidRPr="00A07215">
        <w:br/>
        <w:t>3) Государственные пособия и дополнительные меры государственной поддержки семей, имеющих детей.</w:t>
      </w:r>
      <w:r w:rsidRPr="00A07215">
        <w:br/>
      </w:r>
      <w:r w:rsidRPr="00A07215">
        <w:br/>
        <w:t>4) Меры налоговой поддержки семей, имеющих детей.</w:t>
      </w:r>
      <w:r w:rsidRPr="00A07215">
        <w:br/>
      </w:r>
      <w:r w:rsidRPr="00A07215">
        <w:br/>
        <w:t>5) Пенсионное обеспечение семей, имеющих детей, государственная социальная помощь, денежные выплаты семьям с детьми-инвалидами.</w:t>
      </w:r>
      <w:r w:rsidRPr="00A07215">
        <w:br/>
      </w:r>
      <w:r w:rsidRPr="00A07215">
        <w:br/>
        <w:t>6) Государственная социальная помощь малоимущим семьям.</w:t>
      </w:r>
      <w:r w:rsidRPr="00A07215">
        <w:br/>
      </w:r>
      <w:r w:rsidRPr="00A07215">
        <w:br/>
        <w:t>7) Меры поддержки многодетных семей.</w:t>
      </w:r>
      <w:r w:rsidRPr="00A07215">
        <w:br/>
      </w:r>
      <w:r w:rsidRPr="00A07215">
        <w:br/>
        <w:t>Раздел 3. Жилищные условия семей, имеющих детей.</w:t>
      </w:r>
      <w:r w:rsidRPr="00A07215">
        <w:br/>
      </w:r>
      <w:r w:rsidRPr="00A07215">
        <w:br/>
        <w:t>1) Обеспечение жильем молодых семей, имеющих детей.</w:t>
      </w:r>
      <w:r w:rsidRPr="00A07215">
        <w:br/>
      </w:r>
      <w:r w:rsidRPr="00A07215">
        <w:br/>
        <w:t>2) Обеспечение жильем многодетных семей.</w:t>
      </w:r>
      <w:r w:rsidRPr="00A07215">
        <w:br/>
      </w:r>
      <w:r w:rsidRPr="00A07215">
        <w:br/>
        <w:t>3) Обеспечение жильем детей-сирот и детей, оставшихся без попечения родителей.</w:t>
      </w:r>
      <w:r w:rsidRPr="00A07215">
        <w:br/>
      </w:r>
      <w:r w:rsidRPr="00A07215">
        <w:br/>
        <w:t>Раздел 4. Состояние здоровья женщин и детей (в том числе детей-инвалидов и детей, воспитывающихся в организациях для детей-сирот и детей, оставшихся без попечения родителей).</w:t>
      </w:r>
      <w:r w:rsidRPr="00A07215">
        <w:br/>
      </w:r>
      <w:r w:rsidRPr="00A07215">
        <w:br/>
        <w:t>(в ред. </w:t>
      </w:r>
      <w:hyperlink r:id="rId50" w:history="1">
        <w:r w:rsidRPr="00A07215">
          <w:rPr>
            <w:rStyle w:val="a3"/>
          </w:rPr>
          <w:t>Закона Липецкой области от 02.10.2014 N 321-ОЗ</w:t>
        </w:r>
      </w:hyperlink>
      <w:r w:rsidRPr="00A07215">
        <w:t>)</w:t>
      </w:r>
      <w:r w:rsidRPr="00A07215">
        <w:br/>
      </w:r>
      <w:r w:rsidRPr="00A07215">
        <w:br/>
        <w:t>1) Оценка состояния здоровья женщин и детей.</w:t>
      </w:r>
      <w:r w:rsidRPr="00A07215">
        <w:br/>
      </w:r>
      <w:r w:rsidRPr="00A07215">
        <w:br/>
        <w:t>2) Обязательное медицинское страхование женщин и детей, обеспечение доступности и качества медицинской помощи женщинам и детям, включая лекарственную.</w:t>
      </w:r>
      <w:r w:rsidRPr="00A07215">
        <w:br/>
      </w:r>
      <w:r w:rsidRPr="00A07215">
        <w:br/>
        <w:t>3) Формирование здорового образа жизни детей.</w:t>
      </w:r>
      <w:r w:rsidRPr="00A07215">
        <w:br/>
      </w:r>
      <w:r w:rsidRPr="00A07215">
        <w:br/>
        <w:t>Раздел 5. Состояние питания детей.</w:t>
      </w:r>
      <w:r w:rsidRPr="00A07215">
        <w:br/>
      </w:r>
      <w:r w:rsidRPr="00A07215">
        <w:br/>
        <w:t>Раздел 6. Образование, воспитание и развитие детей (в том числе детей-мигрантов и детей-инвалидов).</w:t>
      </w:r>
      <w:r w:rsidRPr="00A07215">
        <w:br/>
      </w:r>
      <w:r w:rsidRPr="00A07215">
        <w:br/>
        <w:t>1) Доступность дошкольных образовательных организаций.</w:t>
      </w:r>
      <w:r w:rsidRPr="00A07215">
        <w:br/>
      </w:r>
      <w:r w:rsidRPr="00A07215">
        <w:br/>
        <w:t>(в ред. </w:t>
      </w:r>
      <w:hyperlink r:id="rId51" w:history="1">
        <w:r w:rsidRPr="00A07215">
          <w:rPr>
            <w:rStyle w:val="a3"/>
          </w:rPr>
          <w:t>Закона Липецкой области от 02.10.2014 N 321-ОЗ</w:t>
        </w:r>
      </w:hyperlink>
      <w:r w:rsidRPr="00A07215">
        <w:t>)</w:t>
      </w:r>
      <w:r w:rsidRPr="00A07215">
        <w:br/>
      </w:r>
      <w:r w:rsidRPr="00A07215">
        <w:br/>
        <w:t>2) Общее образование.</w:t>
      </w:r>
      <w:r w:rsidRPr="00A07215">
        <w:br/>
      </w:r>
      <w:r w:rsidRPr="00A07215">
        <w:br/>
      </w:r>
      <w:r w:rsidRPr="00A07215">
        <w:lastRenderedPageBreak/>
        <w:t>3) Профессиональное образование.</w:t>
      </w:r>
      <w:r w:rsidRPr="00A07215">
        <w:br/>
      </w:r>
      <w:r w:rsidRPr="00A07215">
        <w:br/>
        <w:t>4) Воспитание и развитие детей.</w:t>
      </w:r>
      <w:r w:rsidRPr="00A07215">
        <w:br/>
      </w:r>
      <w:r w:rsidRPr="00A07215">
        <w:br/>
        <w:t>5) Обучение детей с ограниченными возможностями здоровья.</w:t>
      </w:r>
      <w:r w:rsidRPr="00A07215">
        <w:br/>
      </w:r>
      <w:r w:rsidRPr="00A07215">
        <w:br/>
        <w:t>6) Поддержка одаренных детей.</w:t>
      </w:r>
      <w:r w:rsidRPr="00A07215">
        <w:br/>
      </w:r>
      <w:r w:rsidRPr="00A07215">
        <w:br/>
        <w:t>Раздел 7. Развитие досуга детей (в том числе детей-сирот и детей, оставшихся без попечения родителей, детей-инвалидов, детей, состоящих на учете в органах внутренних дел) и семей, имеющих детей.</w:t>
      </w:r>
      <w:r w:rsidRPr="00A07215">
        <w:br/>
      </w:r>
      <w:r w:rsidRPr="00A07215">
        <w:br/>
        <w:t>1) Организация культурного досуга детей и семей, имеющих детей.</w:t>
      </w:r>
      <w:r w:rsidRPr="00A07215">
        <w:br/>
      </w:r>
      <w:r w:rsidRPr="00A07215">
        <w:br/>
        <w:t>2) Развитие детского и семейного спорта, физической культуры и туризма.</w:t>
      </w:r>
      <w:r w:rsidRPr="00A07215">
        <w:br/>
      </w:r>
      <w:r w:rsidRPr="00A07215">
        <w:br/>
        <w:t>3) Организация отдыха и оздоровления детей.</w:t>
      </w:r>
      <w:r w:rsidRPr="00A07215">
        <w:br/>
      </w:r>
      <w:r w:rsidRPr="00A07215">
        <w:br/>
        <w:t>Раздел 8. Трудовая занятость подростков и родителей, имеющих детей.</w:t>
      </w:r>
      <w:r w:rsidRPr="00A07215">
        <w:br/>
      </w:r>
      <w:r w:rsidRPr="00A07215">
        <w:br/>
        <w:t>1) 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труда.</w:t>
      </w:r>
      <w:r w:rsidRPr="00A07215">
        <w:br/>
      </w:r>
      <w:r w:rsidRPr="00A07215">
        <w:br/>
        <w:t>2) Содействие занятости подростков, в том числе детей-сирот, детей, оставшихся без попечения родителей, детей-инвалидов и детей, состоящих на учете в органах внутренних дел.</w:t>
      </w:r>
      <w:r w:rsidRPr="00A07215">
        <w:br/>
      </w:r>
      <w:r w:rsidRPr="00A07215">
        <w:br/>
        <w:t>3) Профессиональная подготовка и переподготовка родителей с детьми дошкольного возраста, в том числе многодетных родителей и родителей, имеющих детей-инвалидов.</w:t>
      </w:r>
      <w:r w:rsidRPr="00A07215">
        <w:br/>
      </w:r>
      <w:r w:rsidRPr="00A07215">
        <w:br/>
        <w:t>4) Содействие совмещению родителями приносящей доход деятельности с выполнением семейных обязанностей, в том числе путем развития форм присмотра и ухода за детьми.</w:t>
      </w:r>
      <w:r w:rsidRPr="00A07215">
        <w:br/>
      </w:r>
      <w:r w:rsidRPr="00A07215">
        <w:br/>
        <w:t>Раздел 9. Профилактика семейного неблагополучия, социального сиротства и жестокого обращения с детьми.</w:t>
      </w:r>
      <w:r w:rsidRPr="00A07215">
        <w:br/>
      </w:r>
      <w:r w:rsidRPr="00A07215">
        <w:br/>
        <w:t>1) Развитие системы социального обслуживания семьи и детей.</w:t>
      </w:r>
      <w:r w:rsidRPr="00A07215">
        <w:br/>
      </w:r>
      <w:r w:rsidRPr="00A07215">
        <w:br/>
        <w:t>2) Предоставление социальных услуг семьям, имеющих детей, и детям, в том числе находящимся в социально опасном положении.</w:t>
      </w:r>
      <w:r w:rsidRPr="00A07215">
        <w:br/>
      </w:r>
      <w:r w:rsidRPr="00A07215">
        <w:br/>
        <w:t>3) Предоставление социальных услуг семьям, имеющим детей-инвалидов.</w:t>
      </w:r>
      <w:r w:rsidRPr="00A07215">
        <w:br/>
      </w:r>
      <w:r w:rsidRPr="00A07215">
        <w:br/>
        <w:t>4) Развитие социального патроната в отношении семей, находящихся в социально опасном положении.</w:t>
      </w:r>
      <w:r w:rsidRPr="00A07215">
        <w:br/>
      </w:r>
      <w:r w:rsidRPr="00A07215">
        <w:br/>
        <w:t>5) Устройство детей-сирот, детей, оставшихся без попечения родителей, на воспитание в семьи.</w:t>
      </w:r>
      <w:r w:rsidRPr="00A07215">
        <w:br/>
      </w:r>
      <w:r w:rsidRPr="00A07215">
        <w:br/>
        <w:t>6) Устройство детей в организации для детей-сирот и детей, оставшихся без попечения родителей.</w:t>
      </w:r>
      <w:r w:rsidRPr="00A07215">
        <w:br/>
      </w:r>
      <w:r w:rsidRPr="00A07215">
        <w:br/>
      </w:r>
      <w:r w:rsidRPr="00A07215">
        <w:lastRenderedPageBreak/>
        <w:t>(в ред. </w:t>
      </w:r>
      <w:hyperlink r:id="rId52" w:history="1">
        <w:r w:rsidRPr="00A07215">
          <w:rPr>
            <w:rStyle w:val="a3"/>
          </w:rPr>
          <w:t>Закона Липецкой области от 02.10.2014 N 321-ОЗ</w:t>
        </w:r>
      </w:hyperlink>
      <w:r w:rsidRPr="00A07215">
        <w:t>)</w:t>
      </w:r>
      <w:r w:rsidRPr="00A07215">
        <w:br/>
      </w:r>
      <w:r w:rsidRPr="00A07215">
        <w:br/>
        <w:t>7) Деятельность органов внутренних дел по профилактике семейного неблагополучия и жестокого обращения с детьми.</w:t>
      </w:r>
      <w:r w:rsidRPr="00A07215">
        <w:br/>
      </w:r>
      <w:r w:rsidRPr="00A07215">
        <w:br/>
        <w:t>8) Деятельность органов опеки и попечительства, органов, осуществляющих управление в сфере образования, здравоохранения, социальной защиты населения, и органов по делам молодежи по профилактике семейного неблагополучия и жестокого обращения с детьми.</w:t>
      </w:r>
      <w:r w:rsidRPr="00A07215">
        <w:br/>
      </w:r>
      <w:r w:rsidRPr="00A07215">
        <w:br/>
        <w:t>9) Деятельность комиссий по делам несовершеннолетних и защите их прав.</w:t>
      </w:r>
      <w:r w:rsidRPr="00A07215">
        <w:br/>
      </w:r>
      <w:r w:rsidRPr="00A07215">
        <w:br/>
        <w:t>Раздел 10. Укрепление института семьи, духовно-нравственных традиций семейных отношений.</w:t>
      </w:r>
      <w:r w:rsidRPr="00A07215">
        <w:br/>
      </w:r>
      <w:r w:rsidRPr="00A07215">
        <w:br/>
        <w:t>Раздел 11. Профилактика безнадзорности и правонарушений несовершеннолетних и в отношении несовершеннолетних, выявление и пресечение случаев склонения несовершеннолетних к суицидальным действиям.</w:t>
      </w:r>
      <w:r w:rsidRPr="00A07215">
        <w:br/>
      </w:r>
      <w:r w:rsidRPr="00A07215">
        <w:br/>
        <w:t>(в ред. </w:t>
      </w:r>
      <w:hyperlink r:id="rId53" w:history="1">
        <w:r w:rsidRPr="00A07215">
          <w:rPr>
            <w:rStyle w:val="a3"/>
          </w:rPr>
          <w:t>Закона Липецкой области от 14.09.2017 N 112-ОЗ</w:t>
        </w:r>
      </w:hyperlink>
      <w:r w:rsidRPr="00A07215">
        <w:t>)</w:t>
      </w:r>
      <w:r w:rsidRPr="00A07215">
        <w:br/>
      </w:r>
      <w:r w:rsidRPr="00A07215">
        <w:br/>
        <w:t>Раздел 12. Положение несовершеннолетних, отбывающих наказание в воспитательных колониях.</w:t>
      </w:r>
      <w:r w:rsidRPr="00A07215">
        <w:br/>
      </w:r>
      <w:r w:rsidRPr="00A07215">
        <w:br/>
        <w:t>Раздел 13. Деятельность общественных организаций по решению проблем несовершеннолетних.</w:t>
      </w:r>
      <w:r w:rsidRPr="00A07215">
        <w:br/>
      </w:r>
      <w:r w:rsidRPr="00A07215">
        <w:br/>
        <w:t>Заключение (Общая оценка положения несовершеннолетних и рекомендации по обеспечению их выживания, защиты и развития).</w:t>
      </w:r>
      <w:r w:rsidRPr="00A07215">
        <w:br/>
      </w:r>
      <w:r w:rsidRPr="00A07215">
        <w:br/>
        <w:t>Приложение 1. Перечень основных нормативных правовых актов по вопросам детства, принятых в области.</w:t>
      </w:r>
      <w:r w:rsidRPr="00A07215">
        <w:br/>
      </w:r>
      <w:r w:rsidRPr="00A07215">
        <w:br/>
        <w:t>Приложение 2. Статистические данные, характеризующие положение детей в области.</w:t>
      </w:r>
      <w:r w:rsidRPr="00A07215">
        <w:br/>
      </w:r>
      <w:r w:rsidRPr="00A07215">
        <w:br/>
        <w:t>(часть 2 в ред. </w:t>
      </w:r>
      <w:hyperlink r:id="rId54" w:history="1">
        <w:r w:rsidRPr="00A07215">
          <w:rPr>
            <w:rStyle w:val="a3"/>
          </w:rPr>
          <w:t>Закона Липецкой области от 03.10.2013 N 202-ОЗ</w:t>
        </w:r>
      </w:hyperlink>
      <w:r w:rsidRPr="00A07215">
        <w:t>)</w:t>
      </w:r>
      <w:r w:rsidRPr="00A07215">
        <w:br/>
      </w:r>
      <w:r w:rsidRPr="00A07215">
        <w:br/>
        <w:t>3. Подготовку проекта ежегодного доклада "О положении детей и семей, имеющих детей, в Липецкой области" осуществляет областная комиссия по делам несовершеннолетних.</w:t>
      </w:r>
      <w:r w:rsidRPr="00A07215">
        <w:br/>
      </w:r>
      <w:r w:rsidRPr="00A07215">
        <w:br/>
        <w:t>(в ред. </w:t>
      </w:r>
      <w:hyperlink r:id="rId55" w:history="1">
        <w:r w:rsidRPr="00A07215">
          <w:rPr>
            <w:rStyle w:val="a3"/>
          </w:rPr>
          <w:t>Закона Липецкой области от 02.05.2012 N 30-ОЗ</w:t>
        </w:r>
      </w:hyperlink>
      <w:r w:rsidRPr="00A07215">
        <w:t>)</w:t>
      </w:r>
      <w:r w:rsidRPr="00A07215">
        <w:br/>
      </w:r>
      <w:r w:rsidRPr="00A07215">
        <w:br/>
        <w:t xml:space="preserve">4. До 15 апреля года, следующего за отчетным, глава администрации области вносит проект ежегодного доклада "О положении детей и семей, имеющих детей, в Липецкой области" на утверждение в Липецкий областной Совет </w:t>
      </w:r>
      <w:proofErr w:type="gramStart"/>
      <w:r w:rsidRPr="00A07215">
        <w:t>депутатов.</w:t>
      </w:r>
      <w:r w:rsidRPr="00A07215">
        <w:br/>
      </w:r>
      <w:r w:rsidRPr="00A07215">
        <w:br/>
        <w:t>(</w:t>
      </w:r>
      <w:proofErr w:type="gramEnd"/>
      <w:r w:rsidRPr="00A07215">
        <w:t>в ред. Законов Липецкой области </w:t>
      </w:r>
      <w:hyperlink r:id="rId56" w:history="1">
        <w:r w:rsidRPr="00A07215">
          <w:rPr>
            <w:rStyle w:val="a3"/>
          </w:rPr>
          <w:t>от 07.07.2009 N 286-ОЗ</w:t>
        </w:r>
      </w:hyperlink>
      <w:r w:rsidRPr="00A07215">
        <w:t>, от 02.05.2012 N 30-ОЗ)</w:t>
      </w:r>
      <w:r w:rsidRPr="00A07215">
        <w:br/>
      </w:r>
      <w:r w:rsidRPr="00A07215">
        <w:br/>
        <w:t>5. До 1 июня года, следующего за отчетным, Липецкий областной Совет депутатов утверждает и направляет ежегодный доклад "О положении детей и семей, имеющих детей, в Липецкой области" главному федеральному инспектору по Липецкой области, Липецкому областному суду, прокуратуре Липецкой области, территориальному федеральному органу внутренних дел, органам и учреждениям системы профилактики безнадзорности и правонарушений несовершеннолетних.</w:t>
      </w:r>
      <w:r w:rsidRPr="00A07215">
        <w:br/>
      </w:r>
      <w:r w:rsidRPr="00A07215">
        <w:lastRenderedPageBreak/>
        <w:br/>
        <w:t>(в ред. </w:t>
      </w:r>
      <w:hyperlink r:id="rId57" w:history="1">
        <w:r w:rsidRPr="00A07215">
          <w:rPr>
            <w:rStyle w:val="a3"/>
          </w:rPr>
          <w:t>Закона Липецкой области от 02.05.2012 N 30-ОЗ</w:t>
        </w:r>
      </w:hyperlink>
      <w:r w:rsidRPr="00A07215">
        <w:t>)</w:t>
      </w:r>
      <w:r w:rsidRPr="00A07215">
        <w:br/>
      </w:r>
      <w:r w:rsidRPr="00A07215">
        <w:br/>
        <w:t>6. Ежегодный доклад "О положении детей и семей, имеющих детей, в Липецкой области" подлежит официальному опубликованию в "Липецкой газете".</w:t>
      </w:r>
      <w:r w:rsidRPr="00A07215">
        <w:br/>
      </w:r>
      <w:r w:rsidRPr="00A07215">
        <w:br/>
        <w:t>(в ред. </w:t>
      </w:r>
      <w:hyperlink r:id="rId58" w:history="1">
        <w:r w:rsidRPr="00A07215">
          <w:rPr>
            <w:rStyle w:val="a3"/>
          </w:rPr>
          <w:t>Закона Липецкой области от 02.05.2012 N 30-ОЗ</w:t>
        </w:r>
      </w:hyperlink>
      <w:r w:rsidRPr="00A07215">
        <w:t>)</w:t>
      </w:r>
    </w:p>
    <w:p w:rsidR="00A07215" w:rsidRPr="00A07215" w:rsidRDefault="00A07215" w:rsidP="00A07215">
      <w:r w:rsidRPr="00A07215">
        <w:t>ГЛАВА 3.1. ОСНОВНЫЕ НАПРАВЛЕНИЯ ОБЕСПЕЧЕНИЯ ПРАВ РЕБЕНКА</w:t>
      </w:r>
    </w:p>
    <w:p w:rsidR="00A07215" w:rsidRPr="00A07215" w:rsidRDefault="00A07215" w:rsidP="00A07215">
      <w:r w:rsidRPr="00A07215">
        <w:t>(введена </w:t>
      </w:r>
      <w:hyperlink r:id="rId59" w:history="1">
        <w:r w:rsidRPr="00A07215">
          <w:rPr>
            <w:rStyle w:val="a3"/>
          </w:rPr>
          <w:t>Законом Липецкой области от 07.07.2009 N 286-ОЗ</w:t>
        </w:r>
      </w:hyperlink>
      <w:r w:rsidRPr="00A07215">
        <w:t>)</w:t>
      </w:r>
    </w:p>
    <w:p w:rsidR="00A07215" w:rsidRPr="00A07215" w:rsidRDefault="00A07215" w:rsidP="00A07215">
      <w:r w:rsidRPr="00A07215">
        <w:t>Статья 21.1. Меры по содействию физическому, интеллектуальному, психическому, духовному и нравственному развитию детей</w:t>
      </w:r>
    </w:p>
    <w:p w:rsidR="00A07215" w:rsidRPr="00A07215" w:rsidRDefault="00A07215" w:rsidP="00A07215">
      <w:r w:rsidRPr="00A07215">
        <w:br/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  <w:r w:rsidRPr="00A07215">
        <w:br/>
      </w:r>
      <w:r w:rsidRPr="00A07215">
        <w:br/>
        <w:t>нахождение детей, не достигших восемнадцатилетнего возраста,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а также в местах, установленных органами местного самоуправления;</w:t>
      </w:r>
      <w:r w:rsidRPr="00A07215">
        <w:br/>
      </w:r>
      <w:r w:rsidRPr="00A07215">
        <w:br/>
        <w:t>(в ред. </w:t>
      </w:r>
      <w:hyperlink r:id="rId60" w:history="1">
        <w:r w:rsidRPr="00A07215">
          <w:rPr>
            <w:rStyle w:val="a3"/>
          </w:rPr>
          <w:t>Закона Липецкой области от 18.09.2015 N 446-ОЗ</w:t>
        </w:r>
      </w:hyperlink>
      <w:r w:rsidRPr="00A07215">
        <w:t>)</w:t>
      </w:r>
      <w:r w:rsidRPr="00A07215">
        <w:br/>
      </w:r>
      <w:r w:rsidRPr="00A07215">
        <w:br/>
        <w:t>нахождение детей, не достигших шестнадцатилетнего возраста, в ночное время с 22 до 6 часов местного времени, а в летнее время с 1 июня по 31 августа с 23 до 6 часов местного времени,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том числе в игорных заведениях, ресторанах, кафе, барах, клубах, дискотеках и открытых танцевальных площадках, компьютерных салонах или клубах, а также в местах, установленных органами местного самоуправления, без сопровождения родителей (лиц, их заменяющих) или лиц, осуществляющих мероприятия с участием детей.</w:t>
      </w:r>
      <w:r w:rsidRPr="00A07215">
        <w:br/>
      </w:r>
      <w:r w:rsidRPr="00A07215">
        <w:br/>
        <w:t>(в ред. </w:t>
      </w:r>
      <w:hyperlink r:id="rId61" w:history="1">
        <w:r w:rsidRPr="00A07215">
          <w:rPr>
            <w:rStyle w:val="a3"/>
          </w:rPr>
          <w:t>Законов Липецкой области от 24.02.2012 N 19-ОЗ</w:t>
        </w:r>
      </w:hyperlink>
      <w:r w:rsidRPr="00A07215">
        <w:t>, </w:t>
      </w:r>
      <w:hyperlink r:id="rId62" w:history="1">
        <w:r w:rsidRPr="00A07215">
          <w:rPr>
            <w:rStyle w:val="a3"/>
          </w:rPr>
          <w:t>от 18.09.2015 N 446-ОЗ</w:t>
        </w:r>
      </w:hyperlink>
      <w:r w:rsidRPr="00A07215">
        <w:t>)</w:t>
      </w:r>
      <w:r w:rsidRPr="00A07215">
        <w:br/>
      </w:r>
      <w:r w:rsidRPr="00A07215">
        <w:br/>
        <w:t>2. Оценка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осуществляется экспертной комиссией, создаваемой в муниципальном образовании. Порядок формирования и деятельности экспертной комиссии устанавливается органом местного самоуправления.</w:t>
      </w:r>
      <w:r w:rsidRPr="00A07215">
        <w:br/>
      </w:r>
      <w:r w:rsidRPr="00A07215">
        <w:br/>
      </w:r>
      <w:r w:rsidRPr="00A07215">
        <w:lastRenderedPageBreak/>
        <w:t>(в ред. </w:t>
      </w:r>
      <w:hyperlink r:id="rId63" w:history="1">
        <w:r w:rsidRPr="00A07215">
          <w:rPr>
            <w:rStyle w:val="a3"/>
          </w:rPr>
          <w:t>Закона Липецкой области от 18.08.2011 N 532-ОЗ</w:t>
        </w:r>
      </w:hyperlink>
      <w:r w:rsidRPr="00A07215">
        <w:t>)</w:t>
      </w:r>
      <w:r w:rsidRPr="00A07215">
        <w:br/>
      </w:r>
      <w:r w:rsidRPr="00A07215">
        <w:br/>
        <w:t>3.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производится нормативным правовым актом органа местного самоуправления.</w:t>
      </w:r>
      <w:r w:rsidRPr="00A07215">
        <w:br/>
      </w:r>
      <w:r w:rsidRPr="00A07215">
        <w:br/>
        <w:t>Абзац утратил силу. - </w:t>
      </w:r>
      <w:hyperlink r:id="rId64" w:history="1">
        <w:r w:rsidRPr="00A07215">
          <w:rPr>
            <w:rStyle w:val="a3"/>
          </w:rPr>
          <w:t>Закон Липецкой области от 18.08.2011 N 532-ОЗ</w:t>
        </w:r>
      </w:hyperlink>
      <w:r w:rsidRPr="00A07215">
        <w:t>.</w:t>
      </w:r>
    </w:p>
    <w:p w:rsidR="00A07215" w:rsidRPr="00A07215" w:rsidRDefault="00A07215" w:rsidP="00A07215">
      <w:r w:rsidRPr="00A07215">
        <w:t>Статья 21.2. Порядок уведомления родителей (лиц, их заменяющих) или лиц, осуществляющих мероприятия с участием детей, и органов внутренних дел и порядок доставления детей</w:t>
      </w:r>
    </w:p>
    <w:p w:rsidR="00A07215" w:rsidRPr="00A07215" w:rsidRDefault="00A07215" w:rsidP="00A07215">
      <w:r w:rsidRPr="00A07215">
        <w:br/>
        <w:t>1. В случае обнаружения ребенка, не достигшего восемнадцатилетнего возраста, в местах, указанных в абзаце втором части 1 статьи 21.1 настоящего Закона, ребенка, не достигшего шестнадцатилетнего возраста, в местах указанных в абзаце третьем части 1 статьи 21.1 настоящего Закона, в нарушение установленных требований, граждане, юридические лица или граждане, осуществляющие предпринимательскую деятельность без образования юридического лица, обязаны незамедлительно уведомить родителей (лиц, их заменяющих) или лиц, осуществляющих мероприятия с участием детей, по телефону, лично, иным доступным способом и территориальные органы внутренних дел.</w:t>
      </w:r>
      <w:r w:rsidRPr="00A07215">
        <w:br/>
      </w:r>
      <w:r w:rsidRPr="00A07215">
        <w:br/>
        <w:t>2. При установлении личности и места проживания ребенка, сведений о родителях (лицах, их заменяющих) или лицах, осуществляющих мероприятия с участием детей, ребенок в течение часа доставляется сотрудником подразделения по делам несовершеннолетних территориального органа внутренних дел родителям (лицам, их заменяющим) или лицам, осуществляющим мероприятия с участием детей.</w:t>
      </w:r>
      <w:r w:rsidRPr="00A07215">
        <w:br/>
      </w:r>
      <w:r w:rsidRPr="00A07215">
        <w:br/>
        <w:t>Ребенок передается родителям (лицам, их заменяющим) или лицам, осуществляющим мероприятия с участием детей, с оформлением акта передачи ребенка указанным лицам.</w:t>
      </w:r>
      <w:r w:rsidRPr="00A07215">
        <w:br/>
      </w:r>
      <w:r w:rsidRPr="00A07215">
        <w:br/>
        <w:t>3. В случае отсутствия родителей (лиц, их заменяющих) или лиц, осуществляющих мероприятия с участием детей, либо невозможности установления их местонахождения или иных обстоятельств, препятствующих незамедлительному доставлению ребенка указанным лицам, сотрудник подразделения по делам несовершеннолетних территориального органа внутренних дел доставляет ребенка в орган внутренних дел для составления акта о необходимости приема несовершеннолетнего в специализированное учреждение для несовершеннолетних, нуждающихся в социальной реабилитации.</w:t>
      </w:r>
      <w:r w:rsidRPr="00A07215">
        <w:br/>
      </w:r>
      <w:r w:rsidRPr="00A07215">
        <w:br/>
        <w:t>На основании данного акта сотрудник подразделения по делам несовершеннолетних территориального органа внутренних дел в течение двух часов доставляет и передает ребенка в специализированное учреждение для несовершеннолетних, нуждающихся в социальной реабилитации, по территориальной принадлежности.</w:t>
      </w:r>
      <w:r w:rsidRPr="00A07215">
        <w:br/>
      </w:r>
      <w:r w:rsidRPr="00A07215">
        <w:br/>
      </w:r>
    </w:p>
    <w:p w:rsidR="00A07215" w:rsidRPr="00A07215" w:rsidRDefault="00A07215" w:rsidP="00A07215">
      <w:r w:rsidRPr="00A07215">
        <w:t>Статья 21.3.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</w:r>
    </w:p>
    <w:p w:rsidR="00A07215" w:rsidRPr="00A07215" w:rsidRDefault="00A07215" w:rsidP="00A07215">
      <w:r w:rsidRPr="00A07215">
        <w:lastRenderedPageBreak/>
        <w:br/>
        <w:t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устанавливается административная ответственность в соответствии с Кодексом Липецкой области об административных правонарушениях.</w:t>
      </w:r>
    </w:p>
    <w:p w:rsidR="00A07215" w:rsidRPr="00A07215" w:rsidRDefault="00A07215" w:rsidP="00A07215">
      <w:r w:rsidRPr="00A07215">
        <w:t>Глава 4. ЗАКЛЮЧИТЕЛЬНЫЕ ПОЛОЖЕНИЯ</w:t>
      </w:r>
    </w:p>
    <w:p w:rsidR="00A07215" w:rsidRPr="00A07215" w:rsidRDefault="00A07215" w:rsidP="00A07215">
      <w:r w:rsidRPr="00A07215">
        <w:t>Статья 22. Вступление в силу настоящего Закона</w:t>
      </w:r>
    </w:p>
    <w:p w:rsidR="00A07215" w:rsidRPr="00A07215" w:rsidRDefault="00A07215" w:rsidP="00A07215">
      <w:r w:rsidRPr="00A07215">
        <w:br/>
        <w:t>Настоящий Закон вступает в силу по истечении десяти дней со дня его официального опубликования.</w:t>
      </w:r>
    </w:p>
    <w:p w:rsidR="00A07215" w:rsidRPr="00A07215" w:rsidRDefault="00A07215" w:rsidP="00A07215">
      <w:r w:rsidRPr="00A07215">
        <w:t>Глава администрации</w:t>
      </w:r>
      <w:r w:rsidRPr="00A07215">
        <w:br/>
        <w:t>Липецкой области</w:t>
      </w:r>
      <w:r w:rsidRPr="00A07215">
        <w:br/>
        <w:t>О.П.КОРОЛЕВ</w:t>
      </w:r>
    </w:p>
    <w:p w:rsidR="00A07215" w:rsidRPr="00A07215" w:rsidRDefault="00A07215" w:rsidP="00A07215">
      <w:r w:rsidRPr="00A07215">
        <w:br/>
        <w:t>Липецк</w:t>
      </w:r>
      <w:r w:rsidRPr="00A07215">
        <w:br/>
        <w:t>22 августа 2007 года</w:t>
      </w:r>
      <w:r w:rsidRPr="00A07215">
        <w:br/>
        <w:t>N 87-ОЗ</w:t>
      </w:r>
    </w:p>
    <w:p w:rsidR="00A07215" w:rsidRPr="00A07215" w:rsidRDefault="00A07215" w:rsidP="00A07215">
      <w:r w:rsidRPr="00A07215">
        <w:t>Приложение 1. Учетная карта несовершеннолетнего, находящегося в социально опасном положении</w:t>
      </w:r>
    </w:p>
    <w:p w:rsidR="00A07215" w:rsidRPr="00A07215" w:rsidRDefault="00A07215" w:rsidP="00A07215">
      <w:r w:rsidRPr="00A07215">
        <w:br/>
      </w:r>
      <w:r w:rsidRPr="00A07215">
        <w:br/>
        <w:t>Приложение 1</w:t>
      </w:r>
      <w:r w:rsidRPr="00A07215">
        <w:br/>
        <w:t>к Закону Липецкой области</w:t>
      </w:r>
      <w:r w:rsidRPr="00A07215">
        <w:br/>
        <w:t>"О профилактике безнадзорности</w:t>
      </w:r>
      <w:r w:rsidRPr="00A07215">
        <w:br/>
        <w:t>и правонарушений несовершеннолетних</w:t>
      </w:r>
      <w:r w:rsidRPr="00A07215">
        <w:br/>
        <w:t>в Липецкой области"</w:t>
      </w:r>
    </w:p>
    <w:p w:rsidR="00A07215" w:rsidRPr="00A07215" w:rsidRDefault="00A07215" w:rsidP="00A07215"/>
    <w:p w:rsidR="00A07215" w:rsidRPr="00A07215" w:rsidRDefault="00A07215" w:rsidP="00A07215">
      <w:r w:rsidRPr="00A07215">
        <w:br/>
        <w:t>Регистрация</w:t>
      </w:r>
      <w:r w:rsidRPr="00A07215">
        <w:br/>
      </w:r>
      <w:r w:rsidRPr="00A07215">
        <w:br/>
        <w:t>Фамилия ___________________ Имя _________________ Отчество ___________________</w:t>
      </w:r>
      <w:r w:rsidRPr="00A07215">
        <w:br/>
      </w:r>
      <w:r w:rsidRPr="00A07215">
        <w:br/>
        <w:t>Дата регистрации ______________________ Первично/повторно ____________________</w:t>
      </w:r>
      <w:r w:rsidRPr="00A07215">
        <w:br/>
      </w:r>
      <w:r w:rsidRPr="00A07215">
        <w:br/>
        <w:t>Основание для регистрации ____________________________________________________</w:t>
      </w:r>
      <w:r w:rsidRPr="00A07215">
        <w:br/>
      </w:r>
      <w:r w:rsidRPr="00A07215">
        <w:br/>
        <w:t>Дата снятия с учета __________________________________________________________</w:t>
      </w:r>
      <w:r w:rsidRPr="00A07215">
        <w:br/>
      </w:r>
      <w:r w:rsidRPr="00A07215">
        <w:br/>
        <w:t>Причина снятия с учета _______________________________________________________</w:t>
      </w:r>
      <w:r w:rsidRPr="00A07215">
        <w:br/>
      </w:r>
      <w:r w:rsidRPr="00A07215">
        <w:br/>
        <w:t>Примечание ___________________________________________________________________</w:t>
      </w:r>
      <w:r w:rsidRPr="00A07215">
        <w:br/>
      </w:r>
      <w:r w:rsidRPr="00A07215">
        <w:br/>
      </w:r>
      <w:r w:rsidRPr="00A07215">
        <w:lastRenderedPageBreak/>
        <w:t>______________________________________________________________________________</w:t>
      </w:r>
      <w:r w:rsidRPr="00A07215">
        <w:br/>
      </w:r>
      <w:r w:rsidRPr="00A07215">
        <w:br/>
        <w:t>Рождение</w:t>
      </w:r>
      <w:r w:rsidRPr="00A07215">
        <w:br/>
      </w:r>
      <w:r w:rsidRPr="00A07215">
        <w:br/>
        <w:t>Дата рождения ____________________________ Место рождения ____________________</w:t>
      </w:r>
      <w:r w:rsidRPr="00A07215">
        <w:br/>
      </w:r>
      <w:r w:rsidRPr="00A07215">
        <w:br/>
        <w:t>______________________________________________________________________________</w:t>
      </w:r>
      <w:r w:rsidRPr="00A07215">
        <w:br/>
      </w:r>
      <w:r w:rsidRPr="00A07215">
        <w:br/>
        <w:t>Место жительства</w:t>
      </w:r>
      <w:r w:rsidRPr="00A07215">
        <w:br/>
      </w:r>
      <w:r w:rsidRPr="00A07215">
        <w:br/>
        <w:t>Адрес фактического проживания ________________________________________________</w:t>
      </w:r>
      <w:r w:rsidRPr="00A07215">
        <w:br/>
      </w:r>
      <w:r w:rsidRPr="00A07215">
        <w:br/>
        <w:t>Условия проживания ___________________________________________________________</w:t>
      </w:r>
      <w:r w:rsidRPr="00A07215">
        <w:br/>
      </w:r>
      <w:r w:rsidRPr="00A07215">
        <w:br/>
        <w:t>Адрес по прописке (если не совпадает с фактическим) __________________________</w:t>
      </w:r>
      <w:r w:rsidRPr="00A07215">
        <w:br/>
      </w:r>
      <w:r w:rsidRPr="00A07215">
        <w:br/>
        <w:t>______________________________________________________________________________</w:t>
      </w:r>
      <w:r w:rsidRPr="00A07215">
        <w:br/>
      </w:r>
      <w:r w:rsidRPr="00A07215">
        <w:br/>
        <w:t>Примечание ___________________________________________________________________</w:t>
      </w:r>
      <w:r w:rsidRPr="00A07215">
        <w:br/>
      </w:r>
      <w:r w:rsidRPr="00A07215">
        <w:br/>
        <w:t>______________________________________________________________________________</w:t>
      </w:r>
      <w:r w:rsidRPr="00A07215">
        <w:br/>
      </w:r>
      <w:r w:rsidRPr="00A07215">
        <w:br/>
        <w:t>Статус</w:t>
      </w:r>
      <w:r w:rsidRPr="00A07215">
        <w:br/>
      </w:r>
      <w:r w:rsidRPr="00A07215">
        <w:br/>
        <w:t>Категория учета ______________________________________________________________</w:t>
      </w:r>
      <w:r w:rsidRPr="00A07215">
        <w:br/>
      </w:r>
      <w:r w:rsidRPr="00A07215">
        <w:br/>
        <w:t>Причина постановки на учет ___________________________________________________</w:t>
      </w:r>
      <w:r w:rsidRPr="00A07215">
        <w:br/>
      </w:r>
      <w:r w:rsidRPr="00A07215">
        <w:br/>
        <w:t>Род занятий __________________________________________________________________</w:t>
      </w:r>
      <w:r w:rsidRPr="00A07215">
        <w:br/>
      </w:r>
      <w:r w:rsidRPr="00A07215">
        <w:br/>
        <w:t>Место учебы __________________________________________________________________</w:t>
      </w:r>
      <w:r w:rsidRPr="00A07215">
        <w:br/>
      </w:r>
      <w:r w:rsidRPr="00A07215">
        <w:br/>
        <w:t>Место работы и должность _____________________________________________________</w:t>
      </w:r>
      <w:r w:rsidRPr="00A07215">
        <w:br/>
      </w:r>
      <w:r w:rsidRPr="00A07215">
        <w:br/>
        <w:t>Состоит ли на учете в органах внутренних дел, комиссии по делам</w:t>
      </w:r>
      <w:r w:rsidRPr="00A07215">
        <w:br/>
      </w:r>
      <w:r w:rsidRPr="00A07215">
        <w:br/>
        <w:t>несовершеннолетних и защите их прав (с какого времени, причина)</w:t>
      </w:r>
      <w:r w:rsidRPr="00A07215">
        <w:br/>
      </w:r>
      <w:r w:rsidRPr="00A07215">
        <w:br/>
        <w:t>______________________________________________________________________________</w:t>
      </w:r>
      <w:r w:rsidRPr="00A07215">
        <w:br/>
      </w:r>
      <w:r w:rsidRPr="00A07215">
        <w:br/>
        <w:t>Примечание ___________________________________________________________________</w:t>
      </w:r>
      <w:r w:rsidRPr="00A07215">
        <w:br/>
      </w:r>
      <w:r w:rsidRPr="00A07215">
        <w:br/>
        <w:t>______________________________________________________________________________</w:t>
      </w:r>
      <w:r w:rsidRPr="00A07215">
        <w:br/>
      </w:r>
      <w:r w:rsidRPr="00A07215">
        <w:br/>
        <w:t>Сведения о семье</w:t>
      </w:r>
      <w:r w:rsidRPr="00A07215">
        <w:br/>
      </w:r>
      <w:r w:rsidRPr="00A07215">
        <w:br/>
        <w:t>Категория семьи ______________________________________________________________</w:t>
      </w:r>
      <w:r w:rsidRPr="00A07215">
        <w:br/>
      </w:r>
      <w:r w:rsidRPr="00A07215">
        <w:br/>
        <w:t>Состав семьи _________________________________________________________________</w:t>
      </w:r>
      <w:r w:rsidRPr="00A07215">
        <w:br/>
      </w:r>
      <w:r w:rsidRPr="00A07215">
        <w:lastRenderedPageBreak/>
        <w:br/>
        <w:t>Список родственников: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2017"/>
        <w:gridCol w:w="3261"/>
        <w:gridCol w:w="2390"/>
      </w:tblGrid>
      <w:tr w:rsidR="00A07215" w:rsidRPr="00A07215" w:rsidTr="00A07215">
        <w:trPr>
          <w:trHeight w:val="15"/>
        </w:trPr>
        <w:tc>
          <w:tcPr>
            <w:tcW w:w="1848" w:type="dxa"/>
            <w:hideMark/>
          </w:tcPr>
          <w:p w:rsidR="00A07215" w:rsidRPr="00A07215" w:rsidRDefault="00A07215" w:rsidP="00A07215"/>
        </w:tc>
        <w:tc>
          <w:tcPr>
            <w:tcW w:w="2218" w:type="dxa"/>
            <w:hideMark/>
          </w:tcPr>
          <w:p w:rsidR="00A07215" w:rsidRPr="00A07215" w:rsidRDefault="00A07215" w:rsidP="00A07215"/>
        </w:tc>
        <w:tc>
          <w:tcPr>
            <w:tcW w:w="3696" w:type="dxa"/>
            <w:hideMark/>
          </w:tcPr>
          <w:p w:rsidR="00A07215" w:rsidRPr="00A07215" w:rsidRDefault="00A07215" w:rsidP="00A07215"/>
        </w:tc>
        <w:tc>
          <w:tcPr>
            <w:tcW w:w="2772" w:type="dxa"/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Родство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Фамилия, имя отчество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Совместное проживание, да/нет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Адрес</w:t>
            </w:r>
          </w:p>
        </w:tc>
      </w:tr>
      <w:tr w:rsidR="00A07215" w:rsidRPr="00A07215" w:rsidTr="00A0721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</w:tbl>
    <w:p w:rsidR="00A07215" w:rsidRPr="00A07215" w:rsidRDefault="00A07215" w:rsidP="00A07215">
      <w:r w:rsidRPr="00A07215">
        <w:br/>
        <w:t>Идентификация</w:t>
      </w:r>
      <w:r w:rsidRPr="00A07215">
        <w:br/>
      </w:r>
      <w:r w:rsidRPr="00A07215">
        <w:br/>
        <w:t>Документ (паспорт, свидетельство о рождении) _________________________________</w:t>
      </w:r>
      <w:r w:rsidRPr="00A07215">
        <w:br/>
      </w:r>
      <w:r w:rsidRPr="00A07215">
        <w:br/>
        <w:t>Серия ___________ Номер ______________ Когда выдан ___________________________</w:t>
      </w:r>
      <w:r w:rsidRPr="00A07215">
        <w:br/>
      </w:r>
      <w:r w:rsidRPr="00A07215">
        <w:br/>
        <w:t>Кем выдан ____________________________________________________________________</w:t>
      </w:r>
      <w:r w:rsidRPr="00A07215">
        <w:br/>
      </w:r>
      <w:r w:rsidRPr="00A07215">
        <w:br/>
        <w:t>Черты характера ______________________________________________________________</w:t>
      </w:r>
      <w:r w:rsidRPr="00A07215">
        <w:br/>
      </w:r>
      <w:r w:rsidRPr="00A07215">
        <w:br/>
        <w:t>Особые приметы _______________________________________________________________</w:t>
      </w:r>
      <w:r w:rsidRPr="00A07215">
        <w:br/>
      </w:r>
      <w:r w:rsidRPr="00A07215">
        <w:br/>
        <w:t>Здоровье</w:t>
      </w:r>
      <w:r w:rsidRPr="00A07215">
        <w:br/>
      </w:r>
      <w:r w:rsidRPr="00A07215">
        <w:br/>
        <w:t>Состояние здоровья (практически здоров/инвалид) ______________________________</w:t>
      </w:r>
      <w:r w:rsidRPr="00A07215">
        <w:br/>
      </w:r>
      <w:r w:rsidRPr="00A07215">
        <w:br/>
        <w:t>Состоит на диспансерном учете у специалистов: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  <w:gridCol w:w="3200"/>
        <w:gridCol w:w="2858"/>
      </w:tblGrid>
      <w:tr w:rsidR="00A07215" w:rsidRPr="00A07215" w:rsidTr="00A07215">
        <w:trPr>
          <w:trHeight w:val="15"/>
        </w:trPr>
        <w:tc>
          <w:tcPr>
            <w:tcW w:w="3696" w:type="dxa"/>
            <w:hideMark/>
          </w:tcPr>
          <w:p w:rsidR="00A07215" w:rsidRPr="00A07215" w:rsidRDefault="00A07215" w:rsidP="00A07215"/>
        </w:tc>
        <w:tc>
          <w:tcPr>
            <w:tcW w:w="3696" w:type="dxa"/>
            <w:hideMark/>
          </w:tcPr>
          <w:p w:rsidR="00A07215" w:rsidRPr="00A07215" w:rsidRDefault="00A07215" w:rsidP="00A07215"/>
        </w:tc>
        <w:tc>
          <w:tcPr>
            <w:tcW w:w="3142" w:type="dxa"/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Врач-специалист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Дата учета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Примечание</w:t>
            </w:r>
          </w:p>
        </w:tc>
      </w:tr>
      <w:tr w:rsidR="00A07215" w:rsidRPr="00A07215" w:rsidTr="00A0721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</w:tbl>
    <w:p w:rsidR="00A07215" w:rsidRPr="00A07215" w:rsidRDefault="00A07215" w:rsidP="00A07215">
      <w:r w:rsidRPr="00A07215">
        <w:br/>
        <w:t>Перемещения</w:t>
      </w:r>
      <w:r w:rsidRPr="00A07215">
        <w:br/>
      </w:r>
      <w:r w:rsidRPr="00A07215">
        <w:br/>
        <w:t>Список перемещений: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2426"/>
        <w:gridCol w:w="2059"/>
        <w:gridCol w:w="2291"/>
      </w:tblGrid>
      <w:tr w:rsidR="00A07215" w:rsidRPr="00A07215" w:rsidTr="00A07215">
        <w:trPr>
          <w:trHeight w:val="15"/>
        </w:trPr>
        <w:tc>
          <w:tcPr>
            <w:tcW w:w="2772" w:type="dxa"/>
            <w:hideMark/>
          </w:tcPr>
          <w:p w:rsidR="00A07215" w:rsidRPr="00A07215" w:rsidRDefault="00A07215" w:rsidP="00A07215"/>
        </w:tc>
        <w:tc>
          <w:tcPr>
            <w:tcW w:w="2772" w:type="dxa"/>
            <w:hideMark/>
          </w:tcPr>
          <w:p w:rsidR="00A07215" w:rsidRPr="00A07215" w:rsidRDefault="00A07215" w:rsidP="00A07215"/>
        </w:tc>
        <w:tc>
          <w:tcPr>
            <w:tcW w:w="2402" w:type="dxa"/>
            <w:hideMark/>
          </w:tcPr>
          <w:p w:rsidR="00A07215" w:rsidRPr="00A07215" w:rsidRDefault="00A07215" w:rsidP="00A07215"/>
        </w:tc>
        <w:tc>
          <w:tcPr>
            <w:tcW w:w="2587" w:type="dxa"/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Местонахождение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Дата поступления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Дата выбытия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Примечание</w:t>
            </w:r>
          </w:p>
        </w:tc>
      </w:tr>
      <w:tr w:rsidR="00A07215" w:rsidRPr="00A07215" w:rsidTr="00A072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</w:tbl>
    <w:p w:rsidR="00A07215" w:rsidRPr="00A07215" w:rsidRDefault="00A07215" w:rsidP="00A07215">
      <w:r w:rsidRPr="00A07215">
        <w:lastRenderedPageBreak/>
        <w:br/>
        <w:t>Помощь</w:t>
      </w:r>
      <w:r w:rsidRPr="00A07215">
        <w:br/>
      </w:r>
      <w:r w:rsidRPr="00A07215">
        <w:br/>
        <w:t>Оказана помощь ребенку: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734"/>
      </w:tblGrid>
      <w:tr w:rsidR="00A07215" w:rsidRPr="00A07215" w:rsidTr="00A07215">
        <w:trPr>
          <w:trHeight w:val="15"/>
        </w:trPr>
        <w:tc>
          <w:tcPr>
            <w:tcW w:w="5174" w:type="dxa"/>
            <w:hideMark/>
          </w:tcPr>
          <w:p w:rsidR="00A07215" w:rsidRPr="00A07215" w:rsidRDefault="00A07215" w:rsidP="00A07215"/>
        </w:tc>
        <w:tc>
          <w:tcPr>
            <w:tcW w:w="5359" w:type="dxa"/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Вид помощи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Дата</w:t>
            </w:r>
          </w:p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</w:tbl>
    <w:p w:rsidR="00A07215" w:rsidRPr="00A07215" w:rsidRDefault="00A07215" w:rsidP="00A07215">
      <w:r w:rsidRPr="00A07215">
        <w:br/>
        <w:t>Оказана помощь семье: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734"/>
      </w:tblGrid>
      <w:tr w:rsidR="00A07215" w:rsidRPr="00A07215" w:rsidTr="00A07215">
        <w:trPr>
          <w:trHeight w:val="15"/>
        </w:trPr>
        <w:tc>
          <w:tcPr>
            <w:tcW w:w="5174" w:type="dxa"/>
            <w:hideMark/>
          </w:tcPr>
          <w:p w:rsidR="00A07215" w:rsidRPr="00A07215" w:rsidRDefault="00A07215" w:rsidP="00A07215"/>
        </w:tc>
        <w:tc>
          <w:tcPr>
            <w:tcW w:w="5359" w:type="dxa"/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Вид помощи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Дата</w:t>
            </w:r>
          </w:p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</w:tbl>
    <w:p w:rsidR="00A07215" w:rsidRPr="00A07215" w:rsidRDefault="00A07215" w:rsidP="00A07215">
      <w:r w:rsidRPr="00A07215">
        <w:br/>
        <w:t>Проведены мероприятия: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86"/>
      </w:tblGrid>
      <w:tr w:rsidR="00A07215" w:rsidRPr="00A07215" w:rsidTr="00A07215">
        <w:trPr>
          <w:trHeight w:val="15"/>
        </w:trPr>
        <w:tc>
          <w:tcPr>
            <w:tcW w:w="5174" w:type="dxa"/>
            <w:hideMark/>
          </w:tcPr>
          <w:p w:rsidR="00A07215" w:rsidRPr="00A07215" w:rsidRDefault="00A07215" w:rsidP="00A07215"/>
        </w:tc>
        <w:tc>
          <w:tcPr>
            <w:tcW w:w="5359" w:type="dxa"/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Наименование мероприятий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Дата</w:t>
            </w:r>
          </w:p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</w:tbl>
    <w:p w:rsidR="00A07215" w:rsidRPr="00A07215" w:rsidRDefault="00A07215" w:rsidP="00A07215">
      <w:r w:rsidRPr="00A07215">
        <w:br/>
        <w:t>Заполнил_____________________________________________________________</w:t>
      </w:r>
      <w:r w:rsidRPr="00A07215">
        <w:br/>
      </w:r>
      <w:r w:rsidRPr="00A07215">
        <w:br/>
        <w:t>Дата _______________________</w:t>
      </w:r>
      <w:r w:rsidRPr="00A07215">
        <w:br/>
      </w:r>
    </w:p>
    <w:p w:rsidR="00A07215" w:rsidRPr="00A07215" w:rsidRDefault="00A07215" w:rsidP="00A07215">
      <w:r w:rsidRPr="00A07215">
        <w:t>Приложение 2. Учетная карта семьи, находящейся в социально опасном положении</w:t>
      </w:r>
    </w:p>
    <w:p w:rsidR="00A07215" w:rsidRPr="00A07215" w:rsidRDefault="00A07215" w:rsidP="00A07215">
      <w:r w:rsidRPr="00A07215">
        <w:t>Приложение 2</w:t>
      </w:r>
      <w:r w:rsidRPr="00A07215">
        <w:br/>
        <w:t>к Закону Липецкой области</w:t>
      </w:r>
      <w:r w:rsidRPr="00A07215">
        <w:br/>
        <w:t>"О профилактике безнадзорности</w:t>
      </w:r>
      <w:r w:rsidRPr="00A07215">
        <w:br/>
        <w:t>и правонарушений несовершеннолетних</w:t>
      </w:r>
      <w:r w:rsidRPr="00A07215">
        <w:br/>
        <w:t>в Липецкой области"</w:t>
      </w:r>
    </w:p>
    <w:p w:rsidR="00A07215" w:rsidRPr="00A07215" w:rsidRDefault="00A07215" w:rsidP="00A07215">
      <w:r w:rsidRPr="00A07215">
        <w:br/>
        <w:t>_____________________________________________________________________________</w:t>
      </w:r>
      <w:proofErr w:type="gramStart"/>
      <w:r w:rsidRPr="00A07215">
        <w:t>_</w:t>
      </w:r>
      <w:r w:rsidRPr="00A07215">
        <w:br/>
      </w:r>
      <w:r w:rsidRPr="00A07215">
        <w:br/>
      </w:r>
      <w:r w:rsidRPr="00A07215">
        <w:lastRenderedPageBreak/>
        <w:t>(</w:t>
      </w:r>
      <w:proofErr w:type="gramEnd"/>
      <w:r w:rsidRPr="00A07215">
        <w:t>наименование муниципального образования</w:t>
      </w:r>
      <w:r w:rsidRPr="00A07215">
        <w:br/>
      </w:r>
      <w:r w:rsidRPr="00A07215">
        <w:br/>
        <w:t>______________________________________________________________________________</w:t>
      </w:r>
      <w:r w:rsidRPr="00A07215">
        <w:br/>
      </w:r>
      <w:r w:rsidRPr="00A07215">
        <w:br/>
        <w:t>наименование органа (учреждения), выявившего семью, находящуюся</w:t>
      </w:r>
      <w:r w:rsidRPr="00A07215">
        <w:br/>
      </w:r>
      <w:r w:rsidRPr="00A07215">
        <w:br/>
        <w:t>в социально опасном положении</w:t>
      </w:r>
      <w:r w:rsidRPr="00A07215">
        <w:br/>
      </w:r>
      <w:r w:rsidRPr="00A07215">
        <w:br/>
        <w:t>Дата выявления (число, месяц, год) ___________________________________________</w:t>
      </w:r>
      <w:r w:rsidRPr="00A07215">
        <w:br/>
      </w:r>
      <w:r w:rsidRPr="00A07215">
        <w:br/>
        <w:t>Сведения о членах семьи: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79"/>
        <w:gridCol w:w="1988"/>
        <w:gridCol w:w="1898"/>
        <w:gridCol w:w="2781"/>
      </w:tblGrid>
      <w:tr w:rsidR="00A07215" w:rsidRPr="00A07215" w:rsidTr="00A07215">
        <w:trPr>
          <w:trHeight w:val="15"/>
        </w:trPr>
        <w:tc>
          <w:tcPr>
            <w:tcW w:w="739" w:type="dxa"/>
            <w:hideMark/>
          </w:tcPr>
          <w:p w:rsidR="00A07215" w:rsidRPr="00A07215" w:rsidRDefault="00A07215" w:rsidP="00A07215"/>
        </w:tc>
        <w:tc>
          <w:tcPr>
            <w:tcW w:w="2218" w:type="dxa"/>
            <w:hideMark/>
          </w:tcPr>
          <w:p w:rsidR="00A07215" w:rsidRPr="00A07215" w:rsidRDefault="00A07215" w:rsidP="00A07215"/>
        </w:tc>
        <w:tc>
          <w:tcPr>
            <w:tcW w:w="2218" w:type="dxa"/>
            <w:hideMark/>
          </w:tcPr>
          <w:p w:rsidR="00A07215" w:rsidRPr="00A07215" w:rsidRDefault="00A07215" w:rsidP="00A07215"/>
        </w:tc>
        <w:tc>
          <w:tcPr>
            <w:tcW w:w="2033" w:type="dxa"/>
            <w:hideMark/>
          </w:tcPr>
          <w:p w:rsidR="00A07215" w:rsidRPr="00A07215" w:rsidRDefault="00A07215" w:rsidP="00A07215"/>
        </w:tc>
        <w:tc>
          <w:tcPr>
            <w:tcW w:w="3326" w:type="dxa"/>
            <w:hideMark/>
          </w:tcPr>
          <w:p w:rsidR="00A07215" w:rsidRPr="00A07215" w:rsidRDefault="00A07215" w:rsidP="00A07215"/>
        </w:tc>
      </w:tr>
      <w:tr w:rsidR="00A07215" w:rsidRPr="00A07215" w:rsidTr="00A072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N п/п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Фамилия, имя, отчество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Число, месяц, год рождения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Адрес проживания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>
            <w:r w:rsidRPr="00A07215">
              <w:t>Место работы, учебы</w:t>
            </w:r>
          </w:p>
        </w:tc>
      </w:tr>
      <w:tr w:rsidR="00A07215" w:rsidRPr="00A07215" w:rsidTr="00A0721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7215" w:rsidRPr="00A07215" w:rsidRDefault="00A07215" w:rsidP="00A07215"/>
        </w:tc>
      </w:tr>
    </w:tbl>
    <w:p w:rsidR="00A07215" w:rsidRPr="00A07215" w:rsidRDefault="00A07215" w:rsidP="00A07215">
      <w:r w:rsidRPr="00A07215">
        <w:br/>
        <w:t>Обстоятельства, при которых была выявлена семья, находящаяся в социально</w:t>
      </w:r>
      <w:r w:rsidRPr="00A07215">
        <w:br/>
      </w:r>
      <w:r w:rsidRPr="00A07215">
        <w:br/>
        <w:t>опасном положении ___________________________________________________________</w:t>
      </w:r>
      <w:r w:rsidRPr="00A07215">
        <w:br/>
      </w:r>
      <w:r w:rsidRPr="00A07215">
        <w:br/>
        <w:t>_____________________________________________________________________________</w:t>
      </w:r>
      <w:r w:rsidRPr="00A07215">
        <w:br/>
      </w:r>
      <w:r w:rsidRPr="00A07215">
        <w:br/>
        <w:t>_____________________________________________________________________________</w:t>
      </w:r>
      <w:r w:rsidRPr="00A07215">
        <w:br/>
      </w:r>
      <w:r w:rsidRPr="00A07215">
        <w:br/>
        <w:t>_____________________________________________________________________________</w:t>
      </w:r>
      <w:r w:rsidRPr="00A07215">
        <w:br/>
      </w:r>
      <w:r w:rsidRPr="00A07215">
        <w:br/>
        <w:t>Причины нахождения семьи в социально опасном положении:</w:t>
      </w:r>
      <w:r w:rsidRPr="00A07215">
        <w:br/>
      </w:r>
      <w:r w:rsidRPr="00A07215">
        <w:br/>
        <w:t>семья имеет детей, находящихся в социально опасном положении;</w:t>
      </w:r>
      <w:r w:rsidRPr="00A07215">
        <w:br/>
      </w:r>
      <w:r w:rsidRPr="00A07215">
        <w:br/>
        <w:t>родители или законные представители не выполняют обязанности по воспитанию</w:t>
      </w:r>
      <w:r w:rsidRPr="00A07215">
        <w:br/>
      </w:r>
      <w:r w:rsidRPr="00A07215">
        <w:br/>
        <w:t>детей;</w:t>
      </w:r>
      <w:r w:rsidRPr="00A07215">
        <w:br/>
      </w:r>
      <w:r w:rsidRPr="00A07215">
        <w:br/>
        <w:t>родители или законные представители не выполняют обязанности по содержанию</w:t>
      </w:r>
      <w:r w:rsidRPr="00A07215">
        <w:br/>
      </w:r>
      <w:r w:rsidRPr="00A07215">
        <w:br/>
        <w:t>детей;</w:t>
      </w:r>
      <w:r w:rsidRPr="00A07215">
        <w:br/>
      </w:r>
      <w:r w:rsidRPr="00A07215">
        <w:br/>
        <w:t>родители или законные представители не выполняют обязанности по обучению</w:t>
      </w:r>
      <w:r w:rsidRPr="00A07215">
        <w:br/>
      </w:r>
      <w:r w:rsidRPr="00A07215">
        <w:br/>
        <w:t>детей;</w:t>
      </w:r>
      <w:r w:rsidRPr="00A07215">
        <w:br/>
      </w:r>
      <w:r w:rsidRPr="00A07215">
        <w:br/>
        <w:t>родители или законные представители отрицательно влияют на поведение детей;</w:t>
      </w:r>
      <w:r w:rsidRPr="00A07215">
        <w:br/>
      </w:r>
      <w:r w:rsidRPr="00A07215">
        <w:br/>
        <w:t>родители или законные представители жестоко обращаются с детьми;</w:t>
      </w:r>
      <w:r w:rsidRPr="00A07215">
        <w:br/>
      </w:r>
      <w:r w:rsidRPr="00A07215">
        <w:br/>
        <w:t>другие причины ____________________________</w:t>
      </w:r>
      <w:r w:rsidRPr="00A07215">
        <w:br/>
      </w:r>
      <w:r w:rsidRPr="00A07215">
        <w:lastRenderedPageBreak/>
        <w:br/>
        <w:t>Подпись лица, заполнившего карту _____________________________________________</w:t>
      </w:r>
      <w:r w:rsidRPr="00A07215">
        <w:br/>
      </w:r>
      <w:r w:rsidRPr="00A07215">
        <w:br/>
        <w:t>(фамилия, имя, отчество, должность,</w:t>
      </w:r>
      <w:r w:rsidRPr="00A07215">
        <w:br/>
      </w:r>
      <w:r w:rsidRPr="00A07215">
        <w:br/>
        <w:t>контактный телефон)</w:t>
      </w:r>
      <w:r w:rsidRPr="00A07215">
        <w:br/>
      </w:r>
      <w:r w:rsidRPr="00A07215">
        <w:br/>
        <w:t>Дата поступления карты в муниципальную комиссию по делам несовершеннолетних</w:t>
      </w:r>
      <w:r w:rsidRPr="00A07215">
        <w:br/>
      </w:r>
      <w:r w:rsidRPr="00A07215">
        <w:br/>
        <w:t>и защите их прав _________________________________</w:t>
      </w:r>
      <w:r w:rsidRPr="00A07215">
        <w:br/>
      </w:r>
      <w:r w:rsidRPr="00A07215">
        <w:br/>
        <w:t>(число, месяц, год)</w:t>
      </w:r>
      <w:r w:rsidRPr="00A07215">
        <w:br/>
      </w:r>
      <w:r w:rsidRPr="00A07215">
        <w:br/>
        <w:t>Решение муниципальной комиссии по делам несовершеннолетних о проведении</w:t>
      </w:r>
      <w:r w:rsidRPr="00A07215">
        <w:br/>
      </w:r>
      <w:r w:rsidRPr="00A07215">
        <w:br/>
        <w:t>индивидуальной профилактической работы в отношении семьи _____________________</w:t>
      </w:r>
      <w:r w:rsidRPr="00A07215">
        <w:br/>
      </w:r>
      <w:r w:rsidRPr="00A07215">
        <w:br/>
        <w:t>______________________________________________________________________________</w:t>
      </w:r>
      <w:r w:rsidRPr="00A07215">
        <w:br/>
      </w:r>
      <w:r w:rsidRPr="00A07215">
        <w:br/>
        <w:t>______________________________________________________________________________</w:t>
      </w:r>
      <w:r w:rsidRPr="00A07215">
        <w:br/>
      </w:r>
      <w:r w:rsidRPr="00A07215">
        <w:br/>
        <w:t>Дата рассмотрения вопроса, N протокола заседания комиссии ____________________</w:t>
      </w:r>
      <w:r w:rsidRPr="00A07215">
        <w:br/>
      </w:r>
      <w:r w:rsidRPr="00A07215">
        <w:br/>
        <w:t>Председатель комиссии ________________________________________________________</w:t>
      </w:r>
      <w:r w:rsidRPr="00A07215">
        <w:br/>
      </w:r>
      <w:r w:rsidRPr="00A07215">
        <w:br/>
        <w:t>(фамилия, имя, отчество, подпись)</w:t>
      </w:r>
      <w:r w:rsidRPr="00A07215">
        <w:br/>
      </w:r>
    </w:p>
    <w:p w:rsidR="00A07215" w:rsidRPr="00A07215" w:rsidRDefault="00A07215" w:rsidP="00A07215">
      <w:r w:rsidRPr="00A07215">
        <w:t>Приложение 3. ПОРЯДОК ФОРМИРОВАНИЯ И ДЕЯТЕЛЬНОСТИ ЭКСПЕРТНОЙ КОМИССИИ ОБЛАСТИ</w:t>
      </w:r>
    </w:p>
    <w:p w:rsidR="00A07215" w:rsidRPr="00A07215" w:rsidRDefault="00A07215" w:rsidP="00A07215">
      <w:r w:rsidRPr="00A07215">
        <w:t>Приложение 3</w:t>
      </w:r>
      <w:r w:rsidRPr="00A07215">
        <w:br/>
        <w:t>к Закону Липецкой области</w:t>
      </w:r>
      <w:r w:rsidRPr="00A07215">
        <w:br/>
        <w:t>"О профилактике безнадзорности</w:t>
      </w:r>
      <w:r w:rsidRPr="00A07215">
        <w:br/>
        <w:t>и правонарушений несовершеннолетних</w:t>
      </w:r>
      <w:r w:rsidRPr="00A07215">
        <w:br/>
        <w:t>в Липецкой области"</w:t>
      </w:r>
    </w:p>
    <w:p w:rsidR="00A07215" w:rsidRPr="00A07215" w:rsidRDefault="00A07215" w:rsidP="00A07215">
      <w:r w:rsidRPr="00A07215">
        <w:br/>
        <w:t>Утратил силу. - </w:t>
      </w:r>
      <w:hyperlink r:id="rId65" w:history="1">
        <w:r w:rsidRPr="00A07215">
          <w:rPr>
            <w:rStyle w:val="a3"/>
          </w:rPr>
          <w:t>Закон Липецкой области от 18.08.2011 N 532-ОЗ</w:t>
        </w:r>
      </w:hyperlink>
      <w:r w:rsidRPr="00A07215">
        <w:t>.</w:t>
      </w:r>
    </w:p>
    <w:p w:rsidR="005E4433" w:rsidRDefault="005E4433"/>
    <w:sectPr w:rsidR="005E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00"/>
    <w:rsid w:val="00234900"/>
    <w:rsid w:val="005E4433"/>
    <w:rsid w:val="00A0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C28CA23-EF9A-465F-BB53-9CA7D4F8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7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0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707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206355154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4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14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89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0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8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0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253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26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083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9379932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47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4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7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85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6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737405" TargetMode="External"/><Relationship Id="rId18" Type="http://schemas.openxmlformats.org/officeDocument/2006/relationships/hyperlink" Target="http://docs.cntd.ru/document/9004937" TargetMode="External"/><Relationship Id="rId26" Type="http://schemas.openxmlformats.org/officeDocument/2006/relationships/hyperlink" Target="http://docs.cntd.ru/document/872610154" TargetMode="External"/><Relationship Id="rId39" Type="http://schemas.openxmlformats.org/officeDocument/2006/relationships/hyperlink" Target="http://docs.cntd.ru/document/872610154" TargetMode="External"/><Relationship Id="rId21" Type="http://schemas.openxmlformats.org/officeDocument/2006/relationships/hyperlink" Target="http://docs.cntd.ru/document/872623612" TargetMode="External"/><Relationship Id="rId34" Type="http://schemas.openxmlformats.org/officeDocument/2006/relationships/hyperlink" Target="http://docs.cntd.ru/document/453158601" TargetMode="External"/><Relationship Id="rId42" Type="http://schemas.openxmlformats.org/officeDocument/2006/relationships/hyperlink" Target="http://docs.cntd.ru/document/453158601" TargetMode="External"/><Relationship Id="rId47" Type="http://schemas.openxmlformats.org/officeDocument/2006/relationships/hyperlink" Target="http://docs.cntd.ru/document/872616790" TargetMode="External"/><Relationship Id="rId50" Type="http://schemas.openxmlformats.org/officeDocument/2006/relationships/hyperlink" Target="http://docs.cntd.ru/document/872623612" TargetMode="External"/><Relationship Id="rId55" Type="http://schemas.openxmlformats.org/officeDocument/2006/relationships/hyperlink" Target="http://docs.cntd.ru/document/872616790" TargetMode="External"/><Relationship Id="rId63" Type="http://schemas.openxmlformats.org/officeDocument/2006/relationships/hyperlink" Target="http://docs.cntd.ru/document/872615540" TargetMode="External"/><Relationship Id="rId7" Type="http://schemas.openxmlformats.org/officeDocument/2006/relationships/hyperlink" Target="http://docs.cntd.ru/document/8726215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46232495" TargetMode="External"/><Relationship Id="rId29" Type="http://schemas.openxmlformats.org/officeDocument/2006/relationships/hyperlink" Target="http://docs.cntd.ru/document/87262361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72615540" TargetMode="External"/><Relationship Id="rId11" Type="http://schemas.openxmlformats.org/officeDocument/2006/relationships/hyperlink" Target="http://docs.cntd.ru/document/446232495" TargetMode="External"/><Relationship Id="rId24" Type="http://schemas.openxmlformats.org/officeDocument/2006/relationships/hyperlink" Target="http://docs.cntd.ru/document/872623612" TargetMode="External"/><Relationship Id="rId32" Type="http://schemas.openxmlformats.org/officeDocument/2006/relationships/hyperlink" Target="http://docs.cntd.ru/document/872623612" TargetMode="External"/><Relationship Id="rId37" Type="http://schemas.openxmlformats.org/officeDocument/2006/relationships/hyperlink" Target="http://docs.cntd.ru/document/872610154" TargetMode="External"/><Relationship Id="rId40" Type="http://schemas.openxmlformats.org/officeDocument/2006/relationships/hyperlink" Target="http://docs.cntd.ru/document/872610154" TargetMode="External"/><Relationship Id="rId45" Type="http://schemas.openxmlformats.org/officeDocument/2006/relationships/hyperlink" Target="http://docs.cntd.ru/document/872621583" TargetMode="External"/><Relationship Id="rId53" Type="http://schemas.openxmlformats.org/officeDocument/2006/relationships/hyperlink" Target="http://docs.cntd.ru/document/453158601" TargetMode="External"/><Relationship Id="rId58" Type="http://schemas.openxmlformats.org/officeDocument/2006/relationships/hyperlink" Target="http://docs.cntd.ru/document/87261679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docs.cntd.ru/document/872611266" TargetMode="External"/><Relationship Id="rId15" Type="http://schemas.openxmlformats.org/officeDocument/2006/relationships/hyperlink" Target="http://docs.cntd.ru/document/420361608" TargetMode="External"/><Relationship Id="rId23" Type="http://schemas.openxmlformats.org/officeDocument/2006/relationships/hyperlink" Target="http://docs.cntd.ru/document/872610154" TargetMode="External"/><Relationship Id="rId28" Type="http://schemas.openxmlformats.org/officeDocument/2006/relationships/hyperlink" Target="http://docs.cntd.ru/document/872610154" TargetMode="External"/><Relationship Id="rId36" Type="http://schemas.openxmlformats.org/officeDocument/2006/relationships/hyperlink" Target="http://docs.cntd.ru/document/453158601" TargetMode="External"/><Relationship Id="rId49" Type="http://schemas.openxmlformats.org/officeDocument/2006/relationships/hyperlink" Target="http://docs.cntd.ru/document/872616790" TargetMode="External"/><Relationship Id="rId57" Type="http://schemas.openxmlformats.org/officeDocument/2006/relationships/hyperlink" Target="http://docs.cntd.ru/document/872616790" TargetMode="External"/><Relationship Id="rId61" Type="http://schemas.openxmlformats.org/officeDocument/2006/relationships/hyperlink" Target="http://docs.cntd.ru/document/872616402" TargetMode="External"/><Relationship Id="rId10" Type="http://schemas.openxmlformats.org/officeDocument/2006/relationships/hyperlink" Target="http://docs.cntd.ru/document/432805041" TargetMode="External"/><Relationship Id="rId19" Type="http://schemas.openxmlformats.org/officeDocument/2006/relationships/hyperlink" Target="http://docs.cntd.ru/document/901737405" TargetMode="External"/><Relationship Id="rId31" Type="http://schemas.openxmlformats.org/officeDocument/2006/relationships/hyperlink" Target="http://docs.cntd.ru/document/872616790" TargetMode="External"/><Relationship Id="rId44" Type="http://schemas.openxmlformats.org/officeDocument/2006/relationships/hyperlink" Target="http://docs.cntd.ru/document/872621583" TargetMode="External"/><Relationship Id="rId52" Type="http://schemas.openxmlformats.org/officeDocument/2006/relationships/hyperlink" Target="http://docs.cntd.ru/document/872623612" TargetMode="External"/><Relationship Id="rId60" Type="http://schemas.openxmlformats.org/officeDocument/2006/relationships/hyperlink" Target="http://docs.cntd.ru/document/432805041" TargetMode="External"/><Relationship Id="rId65" Type="http://schemas.openxmlformats.org/officeDocument/2006/relationships/hyperlink" Target="http://docs.cntd.ru/document/872615540" TargetMode="External"/><Relationship Id="rId4" Type="http://schemas.openxmlformats.org/officeDocument/2006/relationships/hyperlink" Target="http://docs.cntd.ru/document/872610154" TargetMode="External"/><Relationship Id="rId9" Type="http://schemas.openxmlformats.org/officeDocument/2006/relationships/hyperlink" Target="http://docs.cntd.ru/document/872623612" TargetMode="External"/><Relationship Id="rId14" Type="http://schemas.openxmlformats.org/officeDocument/2006/relationships/hyperlink" Target="http://docs.cntd.ru/document/901737405" TargetMode="External"/><Relationship Id="rId22" Type="http://schemas.openxmlformats.org/officeDocument/2006/relationships/hyperlink" Target="http://docs.cntd.ru/document/872623612" TargetMode="External"/><Relationship Id="rId27" Type="http://schemas.openxmlformats.org/officeDocument/2006/relationships/hyperlink" Target="http://docs.cntd.ru/document/872616790" TargetMode="External"/><Relationship Id="rId30" Type="http://schemas.openxmlformats.org/officeDocument/2006/relationships/hyperlink" Target="http://docs.cntd.ru/document/453158601" TargetMode="External"/><Relationship Id="rId35" Type="http://schemas.openxmlformats.org/officeDocument/2006/relationships/hyperlink" Target="http://docs.cntd.ru/document/446232495" TargetMode="External"/><Relationship Id="rId43" Type="http://schemas.openxmlformats.org/officeDocument/2006/relationships/hyperlink" Target="http://docs.cntd.ru/document/453158601" TargetMode="External"/><Relationship Id="rId48" Type="http://schemas.openxmlformats.org/officeDocument/2006/relationships/hyperlink" Target="http://docs.cntd.ru/document/872616790" TargetMode="External"/><Relationship Id="rId56" Type="http://schemas.openxmlformats.org/officeDocument/2006/relationships/hyperlink" Target="http://docs.cntd.ru/document/872611266" TargetMode="External"/><Relationship Id="rId64" Type="http://schemas.openxmlformats.org/officeDocument/2006/relationships/hyperlink" Target="http://docs.cntd.ru/document/872615540" TargetMode="External"/><Relationship Id="rId8" Type="http://schemas.openxmlformats.org/officeDocument/2006/relationships/hyperlink" Target="http://docs.cntd.ru/document/872621584" TargetMode="External"/><Relationship Id="rId51" Type="http://schemas.openxmlformats.org/officeDocument/2006/relationships/hyperlink" Target="http://docs.cntd.ru/document/8726236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3158601" TargetMode="External"/><Relationship Id="rId17" Type="http://schemas.openxmlformats.org/officeDocument/2006/relationships/hyperlink" Target="http://docs.cntd.ru/document/901737405" TargetMode="External"/><Relationship Id="rId25" Type="http://schemas.openxmlformats.org/officeDocument/2006/relationships/hyperlink" Target="http://docs.cntd.ru/document/872616790" TargetMode="External"/><Relationship Id="rId33" Type="http://schemas.openxmlformats.org/officeDocument/2006/relationships/hyperlink" Target="http://docs.cntd.ru/document/453158601" TargetMode="External"/><Relationship Id="rId38" Type="http://schemas.openxmlformats.org/officeDocument/2006/relationships/hyperlink" Target="http://docs.cntd.ru/document/901737405" TargetMode="External"/><Relationship Id="rId46" Type="http://schemas.openxmlformats.org/officeDocument/2006/relationships/hyperlink" Target="http://docs.cntd.ru/document/453158601" TargetMode="External"/><Relationship Id="rId59" Type="http://schemas.openxmlformats.org/officeDocument/2006/relationships/hyperlink" Target="http://docs.cntd.ru/document/87261126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docs.cntd.ru/document/446232495" TargetMode="External"/><Relationship Id="rId41" Type="http://schemas.openxmlformats.org/officeDocument/2006/relationships/hyperlink" Target="http://docs.cntd.ru/document/453158601" TargetMode="External"/><Relationship Id="rId54" Type="http://schemas.openxmlformats.org/officeDocument/2006/relationships/hyperlink" Target="http://docs.cntd.ru/document/872621584" TargetMode="External"/><Relationship Id="rId62" Type="http://schemas.openxmlformats.org/officeDocument/2006/relationships/hyperlink" Target="http://docs.cntd.ru/document/432805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7239</Words>
  <Characters>41268</Characters>
  <Application>Microsoft Office Word</Application>
  <DocSecurity>0</DocSecurity>
  <Lines>343</Lines>
  <Paragraphs>96</Paragraphs>
  <ScaleCrop>false</ScaleCrop>
  <Company/>
  <LinksUpToDate>false</LinksUpToDate>
  <CharactersWithSpaces>48411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</dc:creator>
  <cp:keywords/>
  <dc:description/>
  <cp:lastModifiedBy>НА</cp:lastModifiedBy>
  <cp:revision>2</cp:revision>
  <dcterms:created xsi:type="dcterms:W3CDTF">2017-10-13T07:40:00Z</dcterms:created>
  <dcterms:modified xsi:type="dcterms:W3CDTF">2017-10-13T07:43:00Z</dcterms:modified>
</cp:coreProperties>
</file>