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9C" w:rsidRDefault="007271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719C" w:rsidRDefault="0072719C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271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719C" w:rsidRDefault="0072719C">
            <w:pPr>
              <w:pStyle w:val="ConsPlusNormal"/>
              <w:outlineLvl w:val="0"/>
            </w:pPr>
            <w:r>
              <w:t>18 августа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719C" w:rsidRDefault="0072719C">
            <w:pPr>
              <w:pStyle w:val="ConsPlusNormal"/>
              <w:jc w:val="right"/>
              <w:outlineLvl w:val="0"/>
            </w:pPr>
            <w:r>
              <w:t>N 522-ОЗ</w:t>
            </w:r>
          </w:p>
        </w:tc>
      </w:tr>
    </w:tbl>
    <w:p w:rsidR="0072719C" w:rsidRDefault="007271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719C" w:rsidRDefault="0072719C">
      <w:pPr>
        <w:pStyle w:val="ConsPlusNormal"/>
        <w:jc w:val="center"/>
      </w:pPr>
    </w:p>
    <w:p w:rsidR="0072719C" w:rsidRDefault="0072719C">
      <w:pPr>
        <w:pStyle w:val="ConsPlusTitle"/>
        <w:jc w:val="center"/>
      </w:pPr>
      <w:r>
        <w:t>ЗАКОН</w:t>
      </w:r>
    </w:p>
    <w:p w:rsidR="0072719C" w:rsidRDefault="0072719C">
      <w:pPr>
        <w:pStyle w:val="ConsPlusTitle"/>
        <w:jc w:val="center"/>
      </w:pPr>
      <w:r>
        <w:t>ЛИПЕЦКОЙ ОБЛАСТИ</w:t>
      </w:r>
    </w:p>
    <w:p w:rsidR="0072719C" w:rsidRDefault="0072719C">
      <w:pPr>
        <w:pStyle w:val="ConsPlusTitle"/>
        <w:jc w:val="center"/>
      </w:pPr>
    </w:p>
    <w:p w:rsidR="0072719C" w:rsidRDefault="0072719C">
      <w:pPr>
        <w:pStyle w:val="ConsPlusTitle"/>
        <w:jc w:val="center"/>
      </w:pPr>
      <w:r>
        <w:t>О ПООЩРИТЕЛЬНЫХ ВЫПЛАТАХ В СФЕРЕ СОЦИАЛЬНОЙ ЗАЩИТЫ</w:t>
      </w:r>
    </w:p>
    <w:p w:rsidR="0072719C" w:rsidRDefault="0072719C">
      <w:pPr>
        <w:pStyle w:val="ConsPlusTitle"/>
        <w:jc w:val="center"/>
      </w:pPr>
      <w:r>
        <w:t>НАСЕЛЕНИЯ ЛИПЕЦКОЙ ОБЛАСТИ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jc w:val="right"/>
      </w:pPr>
      <w:r>
        <w:t>Принят</w:t>
      </w:r>
    </w:p>
    <w:p w:rsidR="0072719C" w:rsidRDefault="0072719C">
      <w:pPr>
        <w:pStyle w:val="ConsPlusNormal"/>
        <w:jc w:val="right"/>
      </w:pPr>
      <w:r>
        <w:t>Липецким областным</w:t>
      </w:r>
    </w:p>
    <w:p w:rsidR="0072719C" w:rsidRDefault="0072719C">
      <w:pPr>
        <w:pStyle w:val="ConsPlusNormal"/>
        <w:jc w:val="right"/>
      </w:pPr>
      <w:r>
        <w:t>Советом депутатов</w:t>
      </w:r>
    </w:p>
    <w:p w:rsidR="0072719C" w:rsidRDefault="0072719C">
      <w:pPr>
        <w:pStyle w:val="ConsPlusNormal"/>
        <w:jc w:val="right"/>
      </w:pPr>
      <w:r>
        <w:t>4 августа 2011 года</w:t>
      </w:r>
    </w:p>
    <w:p w:rsidR="0072719C" w:rsidRDefault="0072719C">
      <w:pPr>
        <w:pStyle w:val="ConsPlusNormal"/>
        <w:jc w:val="center"/>
      </w:pPr>
      <w:r>
        <w:t>Список изменяющих документов</w:t>
      </w:r>
    </w:p>
    <w:p w:rsidR="0072719C" w:rsidRDefault="0072719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Липецкой области</w:t>
      </w:r>
    </w:p>
    <w:p w:rsidR="0072719C" w:rsidRDefault="0072719C">
      <w:pPr>
        <w:pStyle w:val="ConsPlusNormal"/>
        <w:jc w:val="center"/>
      </w:pPr>
      <w:r>
        <w:t>от 04.04.2014 N 267-ОЗ)</w:t>
      </w:r>
    </w:p>
    <w:p w:rsidR="0072719C" w:rsidRDefault="0072719C">
      <w:pPr>
        <w:pStyle w:val="ConsPlusNormal"/>
        <w:jc w:val="center"/>
      </w:pPr>
    </w:p>
    <w:p w:rsidR="0072719C" w:rsidRDefault="0072719C">
      <w:pPr>
        <w:pStyle w:val="ConsPlusTitle"/>
        <w:jc w:val="center"/>
        <w:outlineLvl w:val="1"/>
      </w:pPr>
      <w:r>
        <w:t>Глава 1. ОБЩИЕ ПОЛОЖЕНИЯ</w:t>
      </w:r>
    </w:p>
    <w:p w:rsidR="0072719C" w:rsidRDefault="0072719C">
      <w:pPr>
        <w:pStyle w:val="ConsPlusNormal"/>
        <w:jc w:val="center"/>
      </w:pPr>
    </w:p>
    <w:p w:rsidR="0072719C" w:rsidRDefault="0072719C">
      <w:pPr>
        <w:pStyle w:val="ConsPlusNormal"/>
        <w:ind w:firstLine="540"/>
        <w:jc w:val="both"/>
        <w:outlineLvl w:val="2"/>
      </w:pPr>
      <w:r>
        <w:t>Статья 1. Предмет регулирования настоящего Закона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</w:pPr>
      <w:r>
        <w:t>Настоящий Закон устанавливает на территории Липецкой области (далее - область) основания, размер и порядок присуждения областных премий лицам, достигшим особых результатов в трудовой деятельности в сфере социальной защиты населения.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  <w:outlineLvl w:val="2"/>
      </w:pPr>
      <w:r>
        <w:t>Статья 2. Сфера действия настоящего Закона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</w:pPr>
      <w:r>
        <w:t>Действие настоящего Закона распространяется на работников государственных учреждений социального обслуживания населения области (далее - учреждения социального обслуживания), постоянно проживающих на территории области, для которых работа в учреждении социального обслуживания является основным местом работы и имеющих необходимый стаж работы, установленный настоящим Законом.</w:t>
      </w:r>
    </w:p>
    <w:p w:rsidR="0072719C" w:rsidRDefault="0072719C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Липецкой области от 04.04.2014 N 267-ОЗ)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  <w:outlineLvl w:val="2"/>
      </w:pPr>
      <w:r>
        <w:t>Статья 3. Виды поощрительных выплат в сфере социальной защиты населения области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</w:pPr>
      <w:r>
        <w:t>В соответствии с настоящим Законом осуществляются следующие поощрительные выплаты в сфере социальной защиты населения области:</w:t>
      </w:r>
    </w:p>
    <w:p w:rsidR="0072719C" w:rsidRDefault="0072719C">
      <w:pPr>
        <w:pStyle w:val="ConsPlusNormal"/>
        <w:ind w:firstLine="540"/>
        <w:jc w:val="both"/>
      </w:pPr>
      <w:r>
        <w:t>- областная премия "Добродея";</w:t>
      </w:r>
    </w:p>
    <w:p w:rsidR="0072719C" w:rsidRDefault="0072719C">
      <w:pPr>
        <w:pStyle w:val="ConsPlusNormal"/>
        <w:ind w:firstLine="540"/>
        <w:jc w:val="both"/>
      </w:pPr>
      <w:r>
        <w:lastRenderedPageBreak/>
        <w:t>- областная премия "Доброе сердце";</w:t>
      </w:r>
    </w:p>
    <w:p w:rsidR="0072719C" w:rsidRDefault="0072719C">
      <w:pPr>
        <w:pStyle w:val="ConsPlusNormal"/>
        <w:ind w:firstLine="540"/>
        <w:jc w:val="both"/>
      </w:pPr>
      <w:r>
        <w:t>- областная премия "Призвание";</w:t>
      </w:r>
    </w:p>
    <w:p w:rsidR="0072719C" w:rsidRDefault="0072719C">
      <w:pPr>
        <w:pStyle w:val="ConsPlusNormal"/>
        <w:ind w:firstLine="540"/>
        <w:jc w:val="both"/>
      </w:pPr>
      <w:r>
        <w:t>- областная премия "Надежда";</w:t>
      </w:r>
    </w:p>
    <w:p w:rsidR="0072719C" w:rsidRDefault="0072719C">
      <w:pPr>
        <w:pStyle w:val="ConsPlusNormal"/>
        <w:ind w:firstLine="540"/>
        <w:jc w:val="both"/>
      </w:pPr>
      <w:r>
        <w:t>- областная премия "Милосердие";</w:t>
      </w:r>
    </w:p>
    <w:p w:rsidR="0072719C" w:rsidRDefault="0072719C">
      <w:pPr>
        <w:pStyle w:val="ConsPlusNormal"/>
        <w:ind w:firstLine="540"/>
        <w:jc w:val="both"/>
      </w:pPr>
      <w:r>
        <w:t>- областная премия "Лидер-руководитель".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  <w:outlineLvl w:val="2"/>
      </w:pPr>
      <w:r>
        <w:t>Статья 4. Финансирование поощрительных выплат в сфере социальной защиты населения области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</w:pPr>
      <w:r>
        <w:t>1. Поощрительные выплаты в сфере социальной защиты населения области, установленные настоящим Законом, являются расходными обязательствами области и финансируются за счет средств областного бюджета, определяемых в законе об областном бюджете на очередной финансовый год и плановый период.</w:t>
      </w:r>
    </w:p>
    <w:p w:rsidR="0072719C" w:rsidRDefault="0072719C">
      <w:pPr>
        <w:pStyle w:val="ConsPlusNormal"/>
        <w:ind w:firstLine="540"/>
        <w:jc w:val="both"/>
      </w:pPr>
      <w:r>
        <w:t>2. Финансовые средства на поощрительные выплаты в сфере социальной защиты населения области предусматриваются в областном бюджете исполнительному органу государственной власти области в сфере социальной защиты населения.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  <w:outlineLvl w:val="2"/>
      </w:pPr>
      <w:r>
        <w:t>Статья 5. Порядок выплаты областных премий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</w:pPr>
      <w:r>
        <w:t>1. Предложения по присуждению областных премий рассматриваются областной комиссией по поощрительным выплатам в сфере социальной защиты населения области (далее - областная комиссия), созданной правовым актом администрации области из представителей органов государственной власти области, учреждений социального обслуживания, общественности.</w:t>
      </w:r>
    </w:p>
    <w:p w:rsidR="0072719C" w:rsidRDefault="0072719C">
      <w:pPr>
        <w:pStyle w:val="ConsPlusNormal"/>
        <w:ind w:firstLine="540"/>
        <w:jc w:val="both"/>
      </w:pPr>
      <w:r>
        <w:t>Областная комиссия в срок до 15 апреля текущего года принимает решение и выходит с предложениями о присуждении областных премий к главе администрации области.</w:t>
      </w:r>
    </w:p>
    <w:p w:rsidR="0072719C" w:rsidRDefault="0072719C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Липецкой области от 04.04.2014 N 267-ОЗ)</w:t>
      </w:r>
    </w:p>
    <w:p w:rsidR="0072719C" w:rsidRDefault="0072719C">
      <w:pPr>
        <w:pStyle w:val="ConsPlusNormal"/>
        <w:ind w:firstLine="540"/>
        <w:jc w:val="both"/>
      </w:pPr>
      <w:r>
        <w:t>Областные премии присуждаются постановлением областного Совета депутатов по представлению главы администрации области.</w:t>
      </w:r>
    </w:p>
    <w:p w:rsidR="0072719C" w:rsidRDefault="0072719C">
      <w:pPr>
        <w:pStyle w:val="ConsPlusNormal"/>
        <w:ind w:firstLine="540"/>
        <w:jc w:val="both"/>
      </w:pPr>
      <w:r>
        <w:t>2. Основанием для выплаты областных премий является приказ руководителя исполнительного органа государственной власти области в сфере социальной защиты населения.</w:t>
      </w:r>
    </w:p>
    <w:p w:rsidR="0072719C" w:rsidRDefault="0072719C">
      <w:pPr>
        <w:pStyle w:val="ConsPlusNormal"/>
        <w:ind w:firstLine="540"/>
        <w:jc w:val="both"/>
      </w:pPr>
      <w:r>
        <w:t>3. Вручение областных премий проводится ежегодно в торжественной обстановке и приурочивается ко Дню социального работника. При вручении премии лауреату выдается заверенная копия постановления Липецкого областного Совета депутатов о присуждении премии. Организацию работы по вручению областных премий осуществляет исполнительный орган государственной власти области в сфере социальной защиты населения.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Title"/>
        <w:jc w:val="center"/>
        <w:outlineLvl w:val="1"/>
      </w:pPr>
      <w:r>
        <w:t>Глава 2. ОБЛАСТНАЯ ПРЕМИЯ "ДОБРОДЕЯ"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  <w:outlineLvl w:val="2"/>
      </w:pPr>
      <w:r>
        <w:t>Статья 6. Основания для присуждения областной премии "Добродея"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</w:pPr>
      <w:r>
        <w:t>Соискателями на присуждение областной премии "Добродея" могут быть социальные работники, предоставляющие социальные услуги на дому и имеющие стаж работы в учреждениях социального обслуживания не менее 5 лет, при этом не менее 3 лет по занимаемой должности.</w:t>
      </w:r>
    </w:p>
    <w:p w:rsidR="0072719C" w:rsidRDefault="0072719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Липецкой области от 04.04.2014 N 267-ОЗ)</w:t>
      </w:r>
    </w:p>
    <w:p w:rsidR="0072719C" w:rsidRDefault="0072719C">
      <w:pPr>
        <w:pStyle w:val="ConsPlusNormal"/>
        <w:ind w:firstLine="540"/>
        <w:jc w:val="both"/>
      </w:pPr>
      <w:r>
        <w:t>Областная премия "Добродея" присуждается при наличии одновременно следующих оснований:</w:t>
      </w:r>
    </w:p>
    <w:p w:rsidR="0072719C" w:rsidRDefault="0072719C">
      <w:pPr>
        <w:pStyle w:val="ConsPlusNormal"/>
        <w:ind w:firstLine="540"/>
        <w:jc w:val="both"/>
      </w:pPr>
      <w:r>
        <w:t>- применение в работе новых форм социального обслуживания граждан пожилого возраста и инвалидов, учитывающих интересы клиента, состояние его здоровья и специфику трудной жизненной ситуации;</w:t>
      </w:r>
    </w:p>
    <w:p w:rsidR="0072719C" w:rsidRDefault="0072719C">
      <w:pPr>
        <w:pStyle w:val="ConsPlusNormal"/>
        <w:ind w:firstLine="540"/>
        <w:jc w:val="both"/>
      </w:pPr>
      <w:r>
        <w:t>- распространение передового опыта работы;</w:t>
      </w:r>
    </w:p>
    <w:p w:rsidR="0072719C" w:rsidRDefault="0072719C">
      <w:pPr>
        <w:pStyle w:val="ConsPlusNormal"/>
        <w:ind w:firstLine="540"/>
        <w:jc w:val="both"/>
      </w:pPr>
      <w:r>
        <w:t>- наличие наград, благодарственных писем, благодарностей, почетных грамот за труд в сфере социальной защиты населения.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  <w:outlineLvl w:val="2"/>
      </w:pPr>
      <w:r>
        <w:t>Статья 7. Размер и порядок присуждения областной премии "Добродея"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</w:pPr>
      <w:r>
        <w:t>1. Ежегодно присуждаются 5 областных премий "Добродея" в размере 45000 рублей каждая.</w:t>
      </w:r>
    </w:p>
    <w:p w:rsidR="0072719C" w:rsidRDefault="0072719C">
      <w:pPr>
        <w:pStyle w:val="ConsPlusNormal"/>
        <w:ind w:firstLine="540"/>
        <w:jc w:val="both"/>
      </w:pPr>
      <w:r>
        <w:t>2. Выдвижение соискателей на присуждение областной премии "Добродея" осуществляется коллективами учреждений социального обслуживания.</w:t>
      </w:r>
    </w:p>
    <w:p w:rsidR="0072719C" w:rsidRDefault="0072719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Липецкой области от 04.04.2014 N 267-ОЗ)</w:t>
      </w:r>
    </w:p>
    <w:p w:rsidR="0072719C" w:rsidRDefault="0072719C">
      <w:pPr>
        <w:pStyle w:val="ConsPlusNormal"/>
        <w:ind w:firstLine="540"/>
        <w:jc w:val="both"/>
      </w:pPr>
      <w:r>
        <w:t xml:space="preserve">Инициаторы, выдвигающие соискателей на присуждение областной премии "Добродея", направляют в исполнительный орган государственной власти области в сфере социальной защиты населения в срок до 15 марта текущего года </w:t>
      </w:r>
      <w:hyperlink w:anchor="P242" w:history="1">
        <w:r>
          <w:rPr>
            <w:color w:val="0000FF"/>
          </w:rPr>
          <w:t>представление</w:t>
        </w:r>
      </w:hyperlink>
      <w:r>
        <w:t xml:space="preserve"> по форме, установленной приложением к настоящему Закону, с приложением следующих документов:</w:t>
      </w:r>
    </w:p>
    <w:p w:rsidR="0072719C" w:rsidRDefault="0072719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Липецкой области от 04.04.2014 N 267-ОЗ)</w:t>
      </w:r>
    </w:p>
    <w:p w:rsidR="0072719C" w:rsidRDefault="0072719C">
      <w:pPr>
        <w:pStyle w:val="ConsPlusNormal"/>
        <w:ind w:firstLine="540"/>
        <w:jc w:val="both"/>
      </w:pPr>
      <w:r>
        <w:t>- протокола собрания коллектива учреждения социального обслуживания;</w:t>
      </w:r>
    </w:p>
    <w:p w:rsidR="0072719C" w:rsidRDefault="0072719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Липецкой области от 04.04.2014 N 267-ОЗ)</w:t>
      </w:r>
    </w:p>
    <w:p w:rsidR="0072719C" w:rsidRDefault="0072719C">
      <w:pPr>
        <w:pStyle w:val="ConsPlusNormal"/>
        <w:ind w:firstLine="540"/>
        <w:jc w:val="both"/>
      </w:pPr>
      <w:r>
        <w:t>- копии трудовой книжки, заверенной работодателем;</w:t>
      </w:r>
    </w:p>
    <w:p w:rsidR="0072719C" w:rsidRDefault="0072719C">
      <w:pPr>
        <w:pStyle w:val="ConsPlusNormal"/>
        <w:ind w:firstLine="540"/>
        <w:jc w:val="both"/>
      </w:pPr>
      <w:r>
        <w:t>- копий диплома об образовании, свидетельств, сертификатов, удостоверений о повышении квалификации;</w:t>
      </w:r>
    </w:p>
    <w:p w:rsidR="0072719C" w:rsidRDefault="0072719C">
      <w:pPr>
        <w:pStyle w:val="ConsPlusNormal"/>
        <w:ind w:firstLine="540"/>
        <w:jc w:val="both"/>
      </w:pPr>
      <w:r>
        <w:t>- копий удостоверений к наградам, благодарственных писем, благодарностей, почетных грамот за труд в сфере социальной защиты населения;</w:t>
      </w:r>
    </w:p>
    <w:p w:rsidR="0072719C" w:rsidRDefault="0072719C">
      <w:pPr>
        <w:pStyle w:val="ConsPlusNormal"/>
        <w:ind w:firstLine="540"/>
        <w:jc w:val="both"/>
      </w:pPr>
      <w:r>
        <w:t>- материалов, свидетельствующих о применении соискателем в работе новых форм социального обслуживания граждан пожилого возраста и инвалидов, учитывающих интересы клиента, состояние его здоровья и специфику трудной жизненной ситуации, распространении передового опыта работы, в том числе в виде фото- и (или) видеоматериалов, публикаций в средствах массовой информации.</w:t>
      </w:r>
    </w:p>
    <w:p w:rsidR="0072719C" w:rsidRDefault="0072719C">
      <w:pPr>
        <w:pStyle w:val="ConsPlusNormal"/>
        <w:ind w:firstLine="540"/>
        <w:jc w:val="both"/>
      </w:pPr>
      <w:r>
        <w:t xml:space="preserve">В случае возникновения сомнений в достоверности представленных документов исполнительный орган государственной власти области в сфере </w:t>
      </w:r>
      <w:r>
        <w:lastRenderedPageBreak/>
        <w:t>социальной защиты населения осуществляет их проверку.</w:t>
      </w:r>
    </w:p>
    <w:p w:rsidR="0072719C" w:rsidRDefault="0072719C">
      <w:pPr>
        <w:pStyle w:val="ConsPlusNormal"/>
        <w:ind w:firstLine="540"/>
        <w:jc w:val="both"/>
      </w:pPr>
      <w:r>
        <w:t>Прием документов, представленных не в полном объеме, не допускается.</w:t>
      </w:r>
    </w:p>
    <w:p w:rsidR="0072719C" w:rsidRDefault="0072719C">
      <w:pPr>
        <w:pStyle w:val="ConsPlusNormal"/>
        <w:ind w:firstLine="540"/>
        <w:jc w:val="both"/>
      </w:pPr>
      <w:r>
        <w:t>3. Исполнительный орган государственной власти области в сфере социальной защиты населения направляет представленные материалы на рассмотрение областной комиссии в срок до 1 апреля текущего года.</w:t>
      </w:r>
    </w:p>
    <w:p w:rsidR="0072719C" w:rsidRDefault="0072719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Липецкой области от 04.04.2014 N 267-ОЗ)</w:t>
      </w:r>
    </w:p>
    <w:p w:rsidR="0072719C" w:rsidRDefault="0072719C">
      <w:pPr>
        <w:pStyle w:val="ConsPlusNormal"/>
        <w:ind w:firstLine="540"/>
        <w:jc w:val="both"/>
      </w:pPr>
      <w:r>
        <w:t>4. Лауреат областной премии "Добродея" выдвигаться на соискание областной премии "Добродея" повторно не может.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Title"/>
        <w:jc w:val="center"/>
        <w:outlineLvl w:val="1"/>
      </w:pPr>
      <w:r>
        <w:t>Глава 3. ОБЛАСТНАЯ ПРЕМИЯ "ДОБРОЕ СЕРДЦЕ"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  <w:outlineLvl w:val="2"/>
      </w:pPr>
      <w:r>
        <w:t>Статья 8. Основания для присуждения областной премии "Доброе сердце"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</w:pPr>
      <w:r>
        <w:t>Соискателями на присуждение областной премии "Доброе сердце" могут быть педагоги-психологи, педагоги-организаторы, социальные педагоги, воспитатели, методисты, специалисты по социальной работе учреждений социального обслуживания населения области по работе с семьей и детьми, имеющие стаж работы в учреждениях социального обслуживания не менее 5 лет, при этом не менее 3 лет по занимаемой должности.</w:t>
      </w:r>
    </w:p>
    <w:p w:rsidR="0072719C" w:rsidRDefault="0072719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Липецкой области от 04.04.2014 N 267-ОЗ)</w:t>
      </w:r>
    </w:p>
    <w:p w:rsidR="0072719C" w:rsidRDefault="0072719C">
      <w:pPr>
        <w:pStyle w:val="ConsPlusNormal"/>
        <w:ind w:firstLine="540"/>
        <w:jc w:val="both"/>
      </w:pPr>
      <w:r>
        <w:t>Областная премия "Доброе сердце" присуждается за разработку и (или) внедрение тренингов, методических материалов, программ, развивающих технологий по работе с семьей и детьми.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  <w:outlineLvl w:val="2"/>
      </w:pPr>
      <w:r>
        <w:t>Статья 9. Размер и порядок присуждения областной премии "Доброе сердце"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</w:pPr>
      <w:r>
        <w:t>1. Ежегодно присуждаются 3 областные премии "Доброе сердце" в размере 45000 рублей каждая.</w:t>
      </w:r>
    </w:p>
    <w:p w:rsidR="0072719C" w:rsidRDefault="0072719C">
      <w:pPr>
        <w:pStyle w:val="ConsPlusNormal"/>
        <w:ind w:firstLine="540"/>
        <w:jc w:val="both"/>
      </w:pPr>
      <w:r>
        <w:t>2. Выдвижение соискателей на присуждение областной премии "Доброе сердце" осуществляется коллективами учреждений социального обслуживания.</w:t>
      </w:r>
    </w:p>
    <w:p w:rsidR="0072719C" w:rsidRDefault="0072719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Липецкой области от 04.04.2014 N 267-ОЗ)</w:t>
      </w:r>
    </w:p>
    <w:p w:rsidR="0072719C" w:rsidRDefault="0072719C">
      <w:pPr>
        <w:pStyle w:val="ConsPlusNormal"/>
        <w:ind w:firstLine="540"/>
        <w:jc w:val="both"/>
      </w:pPr>
      <w:r>
        <w:t xml:space="preserve">Инициаторы, выдвигающие соискателей на присуждение областной премии "Доброе сердце", направляют в исполнительный орган государственной власти области в сфере социальной защиты населения в срок до 15 марта текущего года </w:t>
      </w:r>
      <w:hyperlink w:anchor="P242" w:history="1">
        <w:r>
          <w:rPr>
            <w:color w:val="0000FF"/>
          </w:rPr>
          <w:t>представление</w:t>
        </w:r>
      </w:hyperlink>
      <w:r>
        <w:t xml:space="preserve"> по форме, установленной приложением к настоящему Закону, с приложением следующих документов:</w:t>
      </w:r>
    </w:p>
    <w:p w:rsidR="0072719C" w:rsidRDefault="0072719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Липецкой области от 04.04.2014 N 267-ОЗ)</w:t>
      </w:r>
    </w:p>
    <w:p w:rsidR="0072719C" w:rsidRDefault="0072719C">
      <w:pPr>
        <w:pStyle w:val="ConsPlusNormal"/>
        <w:ind w:firstLine="540"/>
        <w:jc w:val="both"/>
      </w:pPr>
      <w:r>
        <w:t>- протокола собрания коллектива учреждения социального обслуживания;</w:t>
      </w:r>
    </w:p>
    <w:p w:rsidR="0072719C" w:rsidRDefault="0072719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Липецкой области от 04.04.2014 N 267-ОЗ)</w:t>
      </w:r>
    </w:p>
    <w:p w:rsidR="0072719C" w:rsidRDefault="0072719C">
      <w:pPr>
        <w:pStyle w:val="ConsPlusNormal"/>
        <w:ind w:firstLine="540"/>
        <w:jc w:val="both"/>
      </w:pPr>
      <w:r>
        <w:t>- копии трудовой книжки, заверенной работодателем;</w:t>
      </w:r>
    </w:p>
    <w:p w:rsidR="0072719C" w:rsidRDefault="0072719C">
      <w:pPr>
        <w:pStyle w:val="ConsPlusNormal"/>
        <w:ind w:firstLine="540"/>
        <w:jc w:val="both"/>
      </w:pPr>
      <w:r>
        <w:t>- копий диплома, свидетельств, сертификатов, удостоверений о повышении квалификации;</w:t>
      </w:r>
    </w:p>
    <w:p w:rsidR="0072719C" w:rsidRDefault="0072719C">
      <w:pPr>
        <w:pStyle w:val="ConsPlusNormal"/>
        <w:ind w:firstLine="540"/>
        <w:jc w:val="both"/>
      </w:pPr>
      <w:r>
        <w:t xml:space="preserve">- материалов, подтверждающих разработку и (или) внедрение тренингов, </w:t>
      </w:r>
      <w:r>
        <w:lastRenderedPageBreak/>
        <w:t>методических материалов, программ, развивающих технологий, в том числе в виде фото- и (или) видеоматериалов, публикаций в средствах массовой информации.</w:t>
      </w:r>
    </w:p>
    <w:p w:rsidR="0072719C" w:rsidRDefault="0072719C">
      <w:pPr>
        <w:pStyle w:val="ConsPlusNormal"/>
        <w:ind w:firstLine="540"/>
        <w:jc w:val="both"/>
      </w:pPr>
      <w:r>
        <w:t>В случае возникновения сомнений в достоверности представленных документов исполнительный орган государственной власти области в сфере социальной защиты населения осуществляет их проверку.</w:t>
      </w:r>
    </w:p>
    <w:p w:rsidR="0072719C" w:rsidRDefault="0072719C">
      <w:pPr>
        <w:pStyle w:val="ConsPlusNormal"/>
        <w:ind w:firstLine="540"/>
        <w:jc w:val="both"/>
      </w:pPr>
      <w:r>
        <w:t>Прием документов, представленных не в полном объеме, не допускается.</w:t>
      </w:r>
    </w:p>
    <w:p w:rsidR="0072719C" w:rsidRDefault="0072719C">
      <w:pPr>
        <w:pStyle w:val="ConsPlusNormal"/>
        <w:ind w:firstLine="540"/>
        <w:jc w:val="both"/>
      </w:pPr>
      <w:r>
        <w:t>3. Исполнительный орган государственной власти области в сфере социальной защиты населения направляет представленные материалы на рассмотрение областной комиссии в срок до 1 апреля текущего года.</w:t>
      </w:r>
    </w:p>
    <w:p w:rsidR="0072719C" w:rsidRDefault="0072719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Липецкой области от 04.04.2014 N 267-ОЗ)</w:t>
      </w:r>
    </w:p>
    <w:p w:rsidR="0072719C" w:rsidRDefault="0072719C">
      <w:pPr>
        <w:pStyle w:val="ConsPlusNormal"/>
        <w:ind w:firstLine="540"/>
        <w:jc w:val="both"/>
      </w:pPr>
      <w:r>
        <w:t>4. Лауреат областной премии "Доброе сердце" выдвигаться на соискание областной премии "Доброе сердце" повторно не может.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Title"/>
        <w:jc w:val="center"/>
        <w:outlineLvl w:val="1"/>
      </w:pPr>
      <w:r>
        <w:t>Глава 4. ОБЛАСТНАЯ ПРЕМИЯ "ПРИЗВАНИЕ"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  <w:outlineLvl w:val="2"/>
      </w:pPr>
      <w:r>
        <w:t>Статья 10. Основания для присуждения областной премии "Призвание"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</w:pPr>
      <w:r>
        <w:t>Соискателями на присуждение областной премии "Призвание" могут быть врачи и средний медицинский персонал учреждений социального обслуживания любых специальностей, имеющие стаж работы в учреждениях социального обслуживания не менее 5 лет, при этом не менее 3 лет по занимаемой должности.</w:t>
      </w:r>
    </w:p>
    <w:p w:rsidR="0072719C" w:rsidRDefault="0072719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Липецкой области от 04.04.2014 N 267-ОЗ)</w:t>
      </w:r>
    </w:p>
    <w:p w:rsidR="0072719C" w:rsidRDefault="0072719C">
      <w:pPr>
        <w:pStyle w:val="ConsPlusNormal"/>
        <w:ind w:firstLine="540"/>
        <w:jc w:val="both"/>
      </w:pPr>
      <w:r>
        <w:t>Областная премия "Призвание" присуждается за применение в работе современных достижений медицины, передовых технологий социально-медицинского обслуживания граждан пожилого возраста и инвалидов, в том числе детей-инвалидов.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  <w:outlineLvl w:val="2"/>
      </w:pPr>
      <w:r>
        <w:t>Статья 11. Размер и порядок присуждения областной премии "Призвание"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</w:pPr>
      <w:r>
        <w:t>1. Ежегодно присуждаются 5 областных премий "Призвание" в размере 45000 рублей каждая.</w:t>
      </w:r>
    </w:p>
    <w:p w:rsidR="0072719C" w:rsidRDefault="0072719C">
      <w:pPr>
        <w:pStyle w:val="ConsPlusNormal"/>
        <w:ind w:firstLine="540"/>
        <w:jc w:val="both"/>
      </w:pPr>
      <w:r>
        <w:t>2. Выдвижение соискателей на присуждение областной премии "Призвание" осуществляется коллективами учреждений социального обслуживания.</w:t>
      </w:r>
    </w:p>
    <w:p w:rsidR="0072719C" w:rsidRDefault="0072719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Липецкой области от 04.04.2014 N 267-ОЗ)</w:t>
      </w:r>
    </w:p>
    <w:p w:rsidR="0072719C" w:rsidRDefault="0072719C">
      <w:pPr>
        <w:pStyle w:val="ConsPlusNormal"/>
        <w:ind w:firstLine="540"/>
        <w:jc w:val="both"/>
      </w:pPr>
      <w:r>
        <w:t xml:space="preserve">Инициаторы, выдвигающие соискателей на присуждение областной премии "Призвание", направляют в исполнительный орган государственной власти области в сфере социальной защиты населения в срок до 15 марта текущего года </w:t>
      </w:r>
      <w:hyperlink w:anchor="P242" w:history="1">
        <w:r>
          <w:rPr>
            <w:color w:val="0000FF"/>
          </w:rPr>
          <w:t>представление</w:t>
        </w:r>
      </w:hyperlink>
      <w:r>
        <w:t xml:space="preserve"> по форме, установленной приложением к настоящему Закону, с приложением следующих документов:</w:t>
      </w:r>
    </w:p>
    <w:p w:rsidR="0072719C" w:rsidRDefault="0072719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Липецкой области от 04.04.2014 N 267-ОЗ)</w:t>
      </w:r>
    </w:p>
    <w:p w:rsidR="0072719C" w:rsidRDefault="0072719C">
      <w:pPr>
        <w:pStyle w:val="ConsPlusNormal"/>
        <w:ind w:firstLine="540"/>
        <w:jc w:val="both"/>
      </w:pPr>
      <w:r>
        <w:t>- протокола собрания коллектива учреждения социального обслуживания;</w:t>
      </w:r>
    </w:p>
    <w:p w:rsidR="0072719C" w:rsidRDefault="0072719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Липецкой области от 04.04.2014 N 267-ОЗ)</w:t>
      </w:r>
    </w:p>
    <w:p w:rsidR="0072719C" w:rsidRDefault="0072719C">
      <w:pPr>
        <w:pStyle w:val="ConsPlusNormal"/>
        <w:ind w:firstLine="540"/>
        <w:jc w:val="both"/>
      </w:pPr>
      <w:r>
        <w:lastRenderedPageBreak/>
        <w:t>- копии трудовой книжки, заверенной работодателем;</w:t>
      </w:r>
    </w:p>
    <w:p w:rsidR="0072719C" w:rsidRDefault="0072719C">
      <w:pPr>
        <w:pStyle w:val="ConsPlusNormal"/>
        <w:ind w:firstLine="540"/>
        <w:jc w:val="both"/>
      </w:pPr>
      <w:r>
        <w:t>- копий диплома, свидетельств, сертификатов, удостоверений о повышении квалификации;</w:t>
      </w:r>
    </w:p>
    <w:p w:rsidR="0072719C" w:rsidRDefault="0072719C">
      <w:pPr>
        <w:pStyle w:val="ConsPlusNormal"/>
        <w:ind w:firstLine="540"/>
        <w:jc w:val="both"/>
      </w:pPr>
      <w:r>
        <w:t>- материалов, свидетельствующих о применении соискателем в работе современных достижений медицины, передовых технологий социально-медицинского обслуживания граждан пожилого возраста и инвалидов, в том числе детей-инвалидов, в том числе в виде фото- и (или) видеоматериалов, публикаций в средствах массовой информации.</w:t>
      </w:r>
    </w:p>
    <w:p w:rsidR="0072719C" w:rsidRDefault="0072719C">
      <w:pPr>
        <w:pStyle w:val="ConsPlusNormal"/>
        <w:ind w:firstLine="540"/>
        <w:jc w:val="both"/>
      </w:pPr>
      <w:r>
        <w:t>В случае возникновения сомнений в достоверности представленных документов исполнительный орган государственной власти области в сфере социальной защиты населения осуществляет их проверку.</w:t>
      </w:r>
    </w:p>
    <w:p w:rsidR="0072719C" w:rsidRDefault="0072719C">
      <w:pPr>
        <w:pStyle w:val="ConsPlusNormal"/>
        <w:ind w:firstLine="540"/>
        <w:jc w:val="both"/>
      </w:pPr>
      <w:r>
        <w:t>Прием документов, представленных не в полном объеме, не допускается.</w:t>
      </w:r>
    </w:p>
    <w:p w:rsidR="0072719C" w:rsidRDefault="0072719C">
      <w:pPr>
        <w:pStyle w:val="ConsPlusNormal"/>
        <w:ind w:firstLine="540"/>
        <w:jc w:val="both"/>
      </w:pPr>
      <w:r>
        <w:t>3. Исполнительный орган государственной власти области в сфере социальной защиты населения направляет представленные материалы на рассмотрение областной комиссии в срок до 1 апреля текущего года.</w:t>
      </w:r>
    </w:p>
    <w:p w:rsidR="0072719C" w:rsidRDefault="0072719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Липецкой области от 04.04.2014 N 267-ОЗ)</w:t>
      </w:r>
    </w:p>
    <w:p w:rsidR="0072719C" w:rsidRDefault="0072719C">
      <w:pPr>
        <w:pStyle w:val="ConsPlusNormal"/>
        <w:ind w:firstLine="540"/>
        <w:jc w:val="both"/>
      </w:pPr>
      <w:r>
        <w:t>4. Лауреат областной премии "Призвание" выдвигаться на соискание областной премии "Призвание" повторно не может.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Title"/>
        <w:jc w:val="center"/>
        <w:outlineLvl w:val="1"/>
      </w:pPr>
      <w:r>
        <w:t>Глава 5. ОБЛАСТНАЯ ПРЕМИЯ "НАДЕЖДА"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  <w:outlineLvl w:val="2"/>
      </w:pPr>
      <w:r>
        <w:t>Статья 12. Основания для присуждения областной премии "Надежда"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</w:pPr>
      <w:r>
        <w:t>Соискателями на присуждение областной премии "Надежда" могут быть специалисты учреждений социального обслуживания любых специальностей, занимающиеся реабилитационной работой и имеющие стаж работы в учреждениях социального обслуживания не менее 5 лет, при этом не менее 3 лет по занимаемой должности.</w:t>
      </w:r>
    </w:p>
    <w:p w:rsidR="0072719C" w:rsidRDefault="0072719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Липецкой области от 04.04.2014 N 267-ОЗ)</w:t>
      </w:r>
    </w:p>
    <w:p w:rsidR="0072719C" w:rsidRDefault="0072719C">
      <w:pPr>
        <w:pStyle w:val="ConsPlusNormal"/>
        <w:ind w:firstLine="540"/>
        <w:jc w:val="both"/>
      </w:pPr>
      <w:r>
        <w:t>Областная премия "Надежда" присуждается за разработку и (или) внедрение в практику работы современных методик, пособий, программ, новых социальных технологий реабилитации пожилых людей и инвалидов, в том числе детей-инвалидов.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  <w:outlineLvl w:val="2"/>
      </w:pPr>
      <w:r>
        <w:t>Статья 13. Размер и порядок присуждения областной премии "Надежда"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</w:pPr>
      <w:r>
        <w:t>1. Ежегодно присуждаются 3 областные премии "Надежда" в размере 45000 рублей каждая.</w:t>
      </w:r>
    </w:p>
    <w:p w:rsidR="0072719C" w:rsidRDefault="0072719C">
      <w:pPr>
        <w:pStyle w:val="ConsPlusNormal"/>
        <w:ind w:firstLine="540"/>
        <w:jc w:val="both"/>
      </w:pPr>
      <w:r>
        <w:t>2. Выдвижение соискателей на присуждение областной премии "Надежда" осуществляется коллективами учреждений социального обслуживания.</w:t>
      </w:r>
    </w:p>
    <w:p w:rsidR="0072719C" w:rsidRDefault="0072719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Липецкой области от 04.04.2014 N 267-ОЗ)</w:t>
      </w:r>
    </w:p>
    <w:p w:rsidR="0072719C" w:rsidRDefault="0072719C">
      <w:pPr>
        <w:pStyle w:val="ConsPlusNormal"/>
        <w:ind w:firstLine="540"/>
        <w:jc w:val="both"/>
      </w:pPr>
      <w:r>
        <w:t xml:space="preserve">Инициаторы, выдвигающие соискателей на присуждение областной премии "Надежда", направляют в исполнительный орган государственной власти области в сфере социальной защиты населения в срок до 15 марта </w:t>
      </w:r>
      <w:r>
        <w:lastRenderedPageBreak/>
        <w:t xml:space="preserve">текущего года </w:t>
      </w:r>
      <w:hyperlink w:anchor="P242" w:history="1">
        <w:r>
          <w:rPr>
            <w:color w:val="0000FF"/>
          </w:rPr>
          <w:t>представление</w:t>
        </w:r>
      </w:hyperlink>
      <w:r>
        <w:t xml:space="preserve"> по форме, установленной приложением к настоящему Закону, с приложением следующих документов:</w:t>
      </w:r>
    </w:p>
    <w:p w:rsidR="0072719C" w:rsidRDefault="0072719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Липецкой области от 04.04.2014 N 267-ОЗ)</w:t>
      </w:r>
    </w:p>
    <w:p w:rsidR="0072719C" w:rsidRDefault="0072719C">
      <w:pPr>
        <w:pStyle w:val="ConsPlusNormal"/>
        <w:ind w:firstLine="540"/>
        <w:jc w:val="both"/>
      </w:pPr>
      <w:r>
        <w:t>- протокола собрания коллектива учреждения социального обслуживания;</w:t>
      </w:r>
    </w:p>
    <w:p w:rsidR="0072719C" w:rsidRDefault="0072719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Липецкой области от 04.04.2014 N 267-ОЗ)</w:t>
      </w:r>
    </w:p>
    <w:p w:rsidR="0072719C" w:rsidRDefault="0072719C">
      <w:pPr>
        <w:pStyle w:val="ConsPlusNormal"/>
        <w:ind w:firstLine="540"/>
        <w:jc w:val="both"/>
      </w:pPr>
      <w:r>
        <w:t>- копии трудовой книжки, заверенной работодателем;</w:t>
      </w:r>
    </w:p>
    <w:p w:rsidR="0072719C" w:rsidRDefault="0072719C">
      <w:pPr>
        <w:pStyle w:val="ConsPlusNormal"/>
        <w:ind w:firstLine="540"/>
        <w:jc w:val="both"/>
      </w:pPr>
      <w:r>
        <w:t>- копий диплома, свидетельств, сертификатов, удостоверений о повышении квалификации;</w:t>
      </w:r>
    </w:p>
    <w:p w:rsidR="0072719C" w:rsidRDefault="0072719C">
      <w:pPr>
        <w:pStyle w:val="ConsPlusNormal"/>
        <w:ind w:firstLine="540"/>
        <w:jc w:val="both"/>
      </w:pPr>
      <w:r>
        <w:t>- материалов, содержащих сведения о внедрении соискателем или при его непосредственном участии в практику работы современных методик, пособий, программ, новых социальных технологий реабилитации пожилых людей и инвалидов, в том числе детей-инвалидов, в том числе в виде фото- и (или) видеоматериалов, публикаций в средствах массовой информации.</w:t>
      </w:r>
    </w:p>
    <w:p w:rsidR="0072719C" w:rsidRDefault="0072719C">
      <w:pPr>
        <w:pStyle w:val="ConsPlusNormal"/>
        <w:ind w:firstLine="540"/>
        <w:jc w:val="both"/>
      </w:pPr>
      <w:r>
        <w:t>В случае возникновения сомнений в достоверности представленных документов исполнительный орган государственной власти области в сфере социальной защиты населения осуществляет их проверку.</w:t>
      </w:r>
    </w:p>
    <w:p w:rsidR="0072719C" w:rsidRDefault="0072719C">
      <w:pPr>
        <w:pStyle w:val="ConsPlusNormal"/>
        <w:ind w:firstLine="540"/>
        <w:jc w:val="both"/>
      </w:pPr>
      <w:r>
        <w:t>Прием документов, представленных не в полном объеме, не допускается.</w:t>
      </w:r>
    </w:p>
    <w:p w:rsidR="0072719C" w:rsidRDefault="0072719C">
      <w:pPr>
        <w:pStyle w:val="ConsPlusNormal"/>
        <w:ind w:firstLine="540"/>
        <w:jc w:val="both"/>
      </w:pPr>
      <w:r>
        <w:t>3. Исполнительный орган государственной власти области в сфере социальной защиты населения направляет представленные материалы на рассмотрение областной комиссии в срок до 1 апреля текущего года.</w:t>
      </w:r>
    </w:p>
    <w:p w:rsidR="0072719C" w:rsidRDefault="0072719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Липецкой области от 04.04.2014 N 267-ОЗ)</w:t>
      </w:r>
    </w:p>
    <w:p w:rsidR="0072719C" w:rsidRDefault="0072719C">
      <w:pPr>
        <w:pStyle w:val="ConsPlusNormal"/>
        <w:ind w:firstLine="540"/>
        <w:jc w:val="both"/>
      </w:pPr>
      <w:r>
        <w:t>4. Лауреат областной премии "Надежда" выдвигаться на соискание областной премии "Надежда" повторно не может.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Title"/>
        <w:jc w:val="center"/>
        <w:outlineLvl w:val="1"/>
      </w:pPr>
      <w:r>
        <w:t>Глава 6. ОБЛАСТНАЯ ПРЕМИЯ "МИЛОСЕРДИЕ"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  <w:outlineLvl w:val="2"/>
      </w:pPr>
      <w:r>
        <w:t>Статья 14. Основания для присуждения областной премии "Милосердие"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</w:pPr>
      <w:r>
        <w:t>Соискателями на присуждение областной премии "Милосердие" могут быть младшие медицинские сестры, санитарки, санитары, сестры-хозяйки, сотрудники пищеблоков и прачечных, социальные работники, осуществляющие уход и обслуживание клиентов, имеющие стаж работы в системе социальной защиты населения не менее 15 лет, при этом не менее 5 лет в учреждениях социального обслуживания и имеющие награды, благодарственные письма, благодарности, почетные грамоты за труд в сфере социальной защиты населения.</w:t>
      </w:r>
    </w:p>
    <w:p w:rsidR="0072719C" w:rsidRDefault="0072719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Липецкой области от 04.04.2014 N 267-ОЗ)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  <w:outlineLvl w:val="2"/>
      </w:pPr>
      <w:r>
        <w:t>Статья 15. Размер и порядок присуждения областной премии "Милосердие"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</w:pPr>
      <w:r>
        <w:t>1. Ежегодно присуждаются 5 областных премий "Милосердие" в размере 40000 рублей каждая.</w:t>
      </w:r>
    </w:p>
    <w:p w:rsidR="0072719C" w:rsidRDefault="0072719C">
      <w:pPr>
        <w:pStyle w:val="ConsPlusNormal"/>
        <w:ind w:firstLine="540"/>
        <w:jc w:val="both"/>
      </w:pPr>
      <w:r>
        <w:t xml:space="preserve">2. Выдвижение соискателей на присуждение областной премии "Милосердие" осуществляется коллективами учреждений социального </w:t>
      </w:r>
      <w:r>
        <w:lastRenderedPageBreak/>
        <w:t>обслуживания.</w:t>
      </w:r>
    </w:p>
    <w:p w:rsidR="0072719C" w:rsidRDefault="0072719C">
      <w:pPr>
        <w:pStyle w:val="ConsPlusNormal"/>
        <w:ind w:firstLine="540"/>
        <w:jc w:val="both"/>
      </w:pPr>
      <w:r>
        <w:t xml:space="preserve">Инициаторы, выдвигающие соискателей на присуждение областной премии "Милосердие", направляют в исполнительный орган государственной власти области в сфере социальной защиты населения в срок до 15 марта текущего года </w:t>
      </w:r>
      <w:hyperlink w:anchor="P242" w:history="1">
        <w:r>
          <w:rPr>
            <w:color w:val="0000FF"/>
          </w:rPr>
          <w:t>представление</w:t>
        </w:r>
      </w:hyperlink>
      <w:r>
        <w:t xml:space="preserve"> по форме, установленной приложением к настоящему Закону, с приложением следующих документов:</w:t>
      </w:r>
    </w:p>
    <w:p w:rsidR="0072719C" w:rsidRDefault="0072719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Липецкой области от 04.04.2014 N 267-ОЗ)</w:t>
      </w:r>
    </w:p>
    <w:p w:rsidR="0072719C" w:rsidRDefault="0072719C">
      <w:pPr>
        <w:pStyle w:val="ConsPlusNormal"/>
        <w:ind w:firstLine="540"/>
        <w:jc w:val="both"/>
      </w:pPr>
      <w:r>
        <w:t>- протокола собрания коллектива учреждения социального обслуживания;</w:t>
      </w:r>
    </w:p>
    <w:p w:rsidR="0072719C" w:rsidRDefault="0072719C">
      <w:pPr>
        <w:pStyle w:val="ConsPlusNormal"/>
        <w:ind w:firstLine="540"/>
        <w:jc w:val="both"/>
      </w:pPr>
      <w:r>
        <w:t>- копии трудовой книжки, заверенной работодателем;</w:t>
      </w:r>
    </w:p>
    <w:p w:rsidR="0072719C" w:rsidRDefault="0072719C">
      <w:pPr>
        <w:pStyle w:val="ConsPlusNormal"/>
        <w:ind w:firstLine="540"/>
        <w:jc w:val="both"/>
      </w:pPr>
      <w:r>
        <w:t>- копий удостоверений к наградам, благодарственных писем, благодарностей, почетных грамот за труд в сфере социальной защиты населения.</w:t>
      </w:r>
    </w:p>
    <w:p w:rsidR="0072719C" w:rsidRDefault="0072719C">
      <w:pPr>
        <w:pStyle w:val="ConsPlusNormal"/>
        <w:ind w:firstLine="540"/>
        <w:jc w:val="both"/>
      </w:pPr>
      <w:r>
        <w:t>В случае возникновения сомнений в достоверности представленных документов исполнительный орган государственной власти области в сфере социальной защиты населения осуществляет их проверку.</w:t>
      </w:r>
    </w:p>
    <w:p w:rsidR="0072719C" w:rsidRDefault="0072719C">
      <w:pPr>
        <w:pStyle w:val="ConsPlusNormal"/>
        <w:ind w:firstLine="540"/>
        <w:jc w:val="both"/>
      </w:pPr>
      <w:r>
        <w:t>Прием документов, представленных не в полном объеме, не допускается.</w:t>
      </w:r>
    </w:p>
    <w:p w:rsidR="0072719C" w:rsidRDefault="0072719C">
      <w:pPr>
        <w:pStyle w:val="ConsPlusNormal"/>
        <w:ind w:firstLine="540"/>
        <w:jc w:val="both"/>
      </w:pPr>
      <w:r>
        <w:t>3. Исполнительный орган государственной власти области в сфере социальной защиты населения направляет представленные материалы на рассмотрение областной комиссии в срок до 1 апреля текущего года.</w:t>
      </w:r>
    </w:p>
    <w:p w:rsidR="0072719C" w:rsidRDefault="0072719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Липецкой области от 04.04.2014 N 267-ОЗ)</w:t>
      </w:r>
    </w:p>
    <w:p w:rsidR="0072719C" w:rsidRDefault="0072719C">
      <w:pPr>
        <w:pStyle w:val="ConsPlusNormal"/>
        <w:ind w:firstLine="540"/>
        <w:jc w:val="both"/>
      </w:pPr>
      <w:r>
        <w:t>4. Лауреат областной премии "Милосердие" выдвигаться на соискание областной премии "Милосердие" повторно не может.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Title"/>
        <w:jc w:val="center"/>
        <w:outlineLvl w:val="1"/>
      </w:pPr>
      <w:r>
        <w:t>Глава 7. ОБЛАСТНАЯ ПРЕМИЯ "ЛИДЕР-РУКОВОДИТЕЛЬ"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  <w:outlineLvl w:val="2"/>
      </w:pPr>
      <w:r>
        <w:t>Статья 16. Основания для присуждения областной премии "Лидер-руководитель"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</w:pPr>
      <w:r>
        <w:t>Соискателями на присуждение областной премии "Лидер-руководитель" могут быть руководители, заместители руководителей и руководители структурных подразделений учреждений социального обслуживания, имеющие стаж работы в учреждениях социального обслуживания не менее 5 лет, при этом в должности руководителя, заместителя руководителя, руководителя структурного подразделения учреждения социального обслуживания не менее 3 лет.</w:t>
      </w:r>
    </w:p>
    <w:p w:rsidR="0072719C" w:rsidRDefault="0072719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Липецкой области от 04.04.2014 N 267-ОЗ)</w:t>
      </w:r>
    </w:p>
    <w:p w:rsidR="0072719C" w:rsidRDefault="0072719C">
      <w:pPr>
        <w:pStyle w:val="ConsPlusNormal"/>
        <w:ind w:firstLine="540"/>
        <w:jc w:val="both"/>
      </w:pPr>
      <w:r>
        <w:t>Областная премия "Лидер-руководитель" присуждается за достижение высоких результатов работы учреждения социального обслуживания (подразделения учреждения социального обслуживания) путем внедрения новых форм и передовых технологий социального обслуживания, создания научных трудов, пособий, программ, методик.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  <w:outlineLvl w:val="2"/>
      </w:pPr>
      <w:r>
        <w:t>Статья 17. Размер и порядок присуждения областной премии "Лидер-руководитель"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</w:pPr>
      <w:r>
        <w:lastRenderedPageBreak/>
        <w:t>1. Ежегодно присуждаются 3 областные премии "Лидер-руководитель" в размере 50000 рублей каждая.</w:t>
      </w:r>
    </w:p>
    <w:p w:rsidR="0072719C" w:rsidRDefault="0072719C">
      <w:pPr>
        <w:pStyle w:val="ConsPlusNormal"/>
        <w:ind w:firstLine="540"/>
        <w:jc w:val="both"/>
      </w:pPr>
      <w:r>
        <w:t>2. Выдвижение соискателей на присуждение областной премии "Лидер-руководитель" осуществляется исполнительным органом государственной власти области в сфере социальной защиты населения, коллективами учреждений социального обслуживания.</w:t>
      </w:r>
    </w:p>
    <w:p w:rsidR="0072719C" w:rsidRDefault="0072719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Липецкой области от 04.04.2014 N 267-ОЗ)</w:t>
      </w:r>
    </w:p>
    <w:p w:rsidR="0072719C" w:rsidRDefault="0072719C">
      <w:pPr>
        <w:pStyle w:val="ConsPlusNormal"/>
        <w:ind w:firstLine="540"/>
        <w:jc w:val="both"/>
      </w:pPr>
      <w:r>
        <w:t xml:space="preserve">Инициаторы, выдвигающие соискателей на присуждение областной премии "Лидер-руководитель", направляют в исполнительный орган государственной власти области в сфере социальной защиты населения в срок до 15 марта текущего года </w:t>
      </w:r>
      <w:hyperlink w:anchor="P242" w:history="1">
        <w:r>
          <w:rPr>
            <w:color w:val="0000FF"/>
          </w:rPr>
          <w:t>представление</w:t>
        </w:r>
      </w:hyperlink>
      <w:r>
        <w:t xml:space="preserve"> по форме, установленной приложением к настоящему Закону, с приложением следующих документов:</w:t>
      </w:r>
    </w:p>
    <w:p w:rsidR="0072719C" w:rsidRDefault="0072719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Липецкой области от 04.04.2014 N 267-ОЗ)</w:t>
      </w:r>
    </w:p>
    <w:p w:rsidR="0072719C" w:rsidRDefault="0072719C">
      <w:pPr>
        <w:pStyle w:val="ConsPlusNormal"/>
        <w:ind w:firstLine="540"/>
        <w:jc w:val="both"/>
      </w:pPr>
      <w:r>
        <w:t>- протокола собрания коллектива учреждения социального обслуживания (при выдвижении коллективом учреждения социального обслуживания);</w:t>
      </w:r>
    </w:p>
    <w:p w:rsidR="0072719C" w:rsidRDefault="0072719C">
      <w:pPr>
        <w:pStyle w:val="ConsPlusNormal"/>
        <w:ind w:firstLine="540"/>
        <w:jc w:val="both"/>
      </w:pPr>
      <w:r>
        <w:t>- копии трудовой книжки, заверенной работодателем;</w:t>
      </w:r>
    </w:p>
    <w:p w:rsidR="0072719C" w:rsidRDefault="0072719C">
      <w:pPr>
        <w:pStyle w:val="ConsPlusNormal"/>
        <w:ind w:firstLine="540"/>
        <w:jc w:val="both"/>
      </w:pPr>
      <w:r>
        <w:t>- копий диплома, свидетельств, сертификатов, удостоверений о повышении квалификации;</w:t>
      </w:r>
    </w:p>
    <w:p w:rsidR="0072719C" w:rsidRDefault="0072719C">
      <w:pPr>
        <w:pStyle w:val="ConsPlusNormal"/>
        <w:ind w:firstLine="540"/>
        <w:jc w:val="both"/>
      </w:pPr>
      <w:r>
        <w:t>- годового статистического отчета учреждения социального обслуживания, в котором работает соискатель, за последние 2 года;</w:t>
      </w:r>
    </w:p>
    <w:p w:rsidR="0072719C" w:rsidRDefault="0072719C">
      <w:pPr>
        <w:pStyle w:val="ConsPlusNormal"/>
        <w:ind w:firstLine="540"/>
        <w:jc w:val="both"/>
      </w:pPr>
      <w:r>
        <w:t>- отчета об исполнении государственного задания (для руководителей учреждений социального обслуживания и заместителей руководителей учреждений социального обслуживания);</w:t>
      </w:r>
    </w:p>
    <w:p w:rsidR="0072719C" w:rsidRDefault="0072719C">
      <w:pPr>
        <w:pStyle w:val="ConsPlusNormal"/>
        <w:ind w:firstLine="540"/>
        <w:jc w:val="both"/>
      </w:pPr>
      <w:r>
        <w:t>- материалов, содержащих сведения о внедрении в учреждении социального обслуживания новых форм и передовых технологий социального обслуживания, создании научных трудов, пособий, программ, методик, в том числе в виде фото- и (или) видеоматериалов, публикаций в средствах массовой информации, характеризующих работу учреждения социального обслуживания и соискателя.</w:t>
      </w:r>
    </w:p>
    <w:p w:rsidR="0072719C" w:rsidRDefault="0072719C">
      <w:pPr>
        <w:pStyle w:val="ConsPlusNormal"/>
        <w:ind w:firstLine="540"/>
        <w:jc w:val="both"/>
      </w:pPr>
      <w:r>
        <w:t>В случае возникновения сомнений в достоверности представленных документов исполнительный орган государственной власти области в сфере социальной защиты населения осуществляет их проверку.</w:t>
      </w:r>
    </w:p>
    <w:p w:rsidR="0072719C" w:rsidRDefault="0072719C">
      <w:pPr>
        <w:pStyle w:val="ConsPlusNormal"/>
        <w:ind w:firstLine="540"/>
        <w:jc w:val="both"/>
      </w:pPr>
      <w:r>
        <w:t>Прием документов, представленных не в полном объеме, не допускается.</w:t>
      </w:r>
    </w:p>
    <w:p w:rsidR="0072719C" w:rsidRDefault="0072719C">
      <w:pPr>
        <w:pStyle w:val="ConsPlusNormal"/>
        <w:ind w:firstLine="540"/>
        <w:jc w:val="both"/>
      </w:pPr>
      <w:r>
        <w:t>3. Исполнительный орган государственной власти области в сфере социальной защиты населения направляет представленные материалы на рассмотрение областной комиссии в срок до 1 апреля текущего года.</w:t>
      </w:r>
    </w:p>
    <w:p w:rsidR="0072719C" w:rsidRDefault="0072719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Липецкой области от 04.04.2014 N 267-ОЗ)</w:t>
      </w:r>
    </w:p>
    <w:p w:rsidR="0072719C" w:rsidRDefault="0072719C">
      <w:pPr>
        <w:pStyle w:val="ConsPlusNormal"/>
        <w:ind w:firstLine="540"/>
        <w:jc w:val="both"/>
      </w:pPr>
      <w:r>
        <w:t>4. Лауреат областной премии "Лидер-руководитель" выдвигаться на соискание областной премии "Лидер-руководитель" повторно не может.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Title"/>
        <w:jc w:val="center"/>
        <w:outlineLvl w:val="1"/>
      </w:pPr>
      <w:r>
        <w:t>Глава 8. ЗАКЛЮЧИТЕЛЬНЫЕ И ПЕРЕХОДНЫЕ ПОЛОЖЕНИЯ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  <w:outlineLvl w:val="2"/>
      </w:pPr>
      <w:r>
        <w:t>Статья 18. Переходные положения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</w:pPr>
      <w:r>
        <w:t xml:space="preserve">1. Инициаторы, выдвигающие соискателей на присуждение в 2011 году </w:t>
      </w:r>
      <w:r>
        <w:lastRenderedPageBreak/>
        <w:t>областных премий, представляют в исполнительный орган государственной власти области в сфере социальной защиты населения необходимые документы в срок до 1 октября 2011 года.</w:t>
      </w:r>
    </w:p>
    <w:p w:rsidR="0072719C" w:rsidRDefault="0072719C">
      <w:pPr>
        <w:pStyle w:val="ConsPlusNormal"/>
        <w:ind w:firstLine="540"/>
        <w:jc w:val="both"/>
      </w:pPr>
      <w:r>
        <w:t>Исполнительный орган государственной власти области в сфере социальной защиты населения направляет представленные материалы на рассмотрение областной комиссии в срок до 7 октября 2011 года.</w:t>
      </w:r>
    </w:p>
    <w:p w:rsidR="0072719C" w:rsidRDefault="0072719C">
      <w:pPr>
        <w:pStyle w:val="ConsPlusNormal"/>
        <w:ind w:firstLine="540"/>
        <w:jc w:val="both"/>
      </w:pPr>
      <w:r>
        <w:t>Областная комиссия в срок до 15 октября 2011 года рассматривает представленные материалы, принимает решение и вносит предложения главе администрации области.</w:t>
      </w:r>
    </w:p>
    <w:p w:rsidR="0072719C" w:rsidRDefault="0072719C">
      <w:pPr>
        <w:pStyle w:val="ConsPlusNormal"/>
        <w:ind w:firstLine="540"/>
        <w:jc w:val="both"/>
      </w:pPr>
      <w:r>
        <w:t>Вручение областных премий в 2011 году проводится в торжественной обстановке до 1 декабря 2011 года.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  <w:outlineLvl w:val="2"/>
      </w:pPr>
      <w:r>
        <w:t>Статья 19. Вступление в силу настоящего Закона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jc w:val="right"/>
      </w:pPr>
      <w:r>
        <w:t>Глава администрации области</w:t>
      </w:r>
    </w:p>
    <w:p w:rsidR="0072719C" w:rsidRDefault="0072719C">
      <w:pPr>
        <w:pStyle w:val="ConsPlusNormal"/>
        <w:jc w:val="right"/>
      </w:pPr>
      <w:r>
        <w:t>О.П.КОРОЛЕВ</w:t>
      </w:r>
    </w:p>
    <w:p w:rsidR="0072719C" w:rsidRDefault="0072719C">
      <w:pPr>
        <w:pStyle w:val="ConsPlusNormal"/>
      </w:pPr>
      <w:r>
        <w:t>г. Липецк</w:t>
      </w:r>
    </w:p>
    <w:p w:rsidR="0072719C" w:rsidRDefault="0072719C">
      <w:pPr>
        <w:pStyle w:val="ConsPlusNormal"/>
      </w:pPr>
      <w:r>
        <w:t>18.08.2011</w:t>
      </w:r>
    </w:p>
    <w:p w:rsidR="0072719C" w:rsidRDefault="0072719C">
      <w:pPr>
        <w:pStyle w:val="ConsPlusNormal"/>
      </w:pPr>
      <w:r>
        <w:t>N 522-ОЗ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jc w:val="right"/>
        <w:outlineLvl w:val="0"/>
      </w:pPr>
      <w:r>
        <w:t>Приложение</w:t>
      </w:r>
    </w:p>
    <w:p w:rsidR="0072719C" w:rsidRDefault="0072719C">
      <w:pPr>
        <w:pStyle w:val="ConsPlusNormal"/>
        <w:jc w:val="right"/>
      </w:pPr>
      <w:r>
        <w:t>к Закону Липецкой области</w:t>
      </w:r>
    </w:p>
    <w:p w:rsidR="0072719C" w:rsidRDefault="0072719C">
      <w:pPr>
        <w:pStyle w:val="ConsPlusNormal"/>
        <w:jc w:val="right"/>
      </w:pPr>
      <w:r>
        <w:t>"О поощрительных выплатах</w:t>
      </w:r>
    </w:p>
    <w:p w:rsidR="0072719C" w:rsidRDefault="0072719C">
      <w:pPr>
        <w:pStyle w:val="ConsPlusNormal"/>
        <w:jc w:val="right"/>
      </w:pPr>
      <w:r>
        <w:t>в сфере социальной защиты</w:t>
      </w:r>
    </w:p>
    <w:p w:rsidR="0072719C" w:rsidRDefault="0072719C">
      <w:pPr>
        <w:pStyle w:val="ConsPlusNormal"/>
        <w:jc w:val="right"/>
      </w:pPr>
      <w:r>
        <w:t>населения Липецкой области"</w:t>
      </w:r>
    </w:p>
    <w:p w:rsidR="0072719C" w:rsidRDefault="0072719C">
      <w:pPr>
        <w:pStyle w:val="ConsPlusNormal"/>
        <w:jc w:val="center"/>
      </w:pPr>
      <w:r>
        <w:t>Список изменяющих документов</w:t>
      </w:r>
    </w:p>
    <w:p w:rsidR="0072719C" w:rsidRDefault="0072719C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Липецкой области</w:t>
      </w:r>
    </w:p>
    <w:p w:rsidR="0072719C" w:rsidRDefault="0072719C">
      <w:pPr>
        <w:pStyle w:val="ConsPlusNormal"/>
        <w:jc w:val="center"/>
      </w:pPr>
      <w:r>
        <w:t>от 04.04.2014 N 267-ОЗ)</w:t>
      </w:r>
    </w:p>
    <w:p w:rsidR="0072719C" w:rsidRDefault="0072719C">
      <w:pPr>
        <w:pStyle w:val="ConsPlusNormal"/>
        <w:jc w:val="center"/>
      </w:pPr>
    </w:p>
    <w:p w:rsidR="0072719C" w:rsidRDefault="0072719C">
      <w:pPr>
        <w:pStyle w:val="ConsPlusNonformat"/>
        <w:jc w:val="both"/>
      </w:pPr>
      <w:bookmarkStart w:id="0" w:name="P242"/>
      <w:bookmarkEnd w:id="0"/>
      <w:r>
        <w:t xml:space="preserve">           Представление на присуждение областной премии в сфере</w:t>
      </w:r>
    </w:p>
    <w:p w:rsidR="0072719C" w:rsidRDefault="0072719C">
      <w:pPr>
        <w:pStyle w:val="ConsPlusNonformat"/>
        <w:jc w:val="both"/>
      </w:pPr>
      <w:r>
        <w:t xml:space="preserve">               социальной защиты населения Липецкой области</w:t>
      </w:r>
    </w:p>
    <w:p w:rsidR="0072719C" w:rsidRDefault="0072719C">
      <w:pPr>
        <w:pStyle w:val="ConsPlusNonformat"/>
        <w:jc w:val="both"/>
      </w:pPr>
    </w:p>
    <w:p w:rsidR="0072719C" w:rsidRDefault="0072719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2719C" w:rsidRDefault="0072719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2719C" w:rsidRDefault="0072719C">
      <w:pPr>
        <w:pStyle w:val="ConsPlusNonformat"/>
        <w:jc w:val="both"/>
      </w:pPr>
      <w:r>
        <w:t xml:space="preserve">                                                 (наименование премии)</w:t>
      </w:r>
    </w:p>
    <w:p w:rsidR="0072719C" w:rsidRDefault="0072719C">
      <w:pPr>
        <w:pStyle w:val="ConsPlusNonformat"/>
        <w:jc w:val="both"/>
      </w:pPr>
    </w:p>
    <w:p w:rsidR="0072719C" w:rsidRDefault="0072719C">
      <w:pPr>
        <w:pStyle w:val="ConsPlusNonformat"/>
        <w:jc w:val="both"/>
      </w:pPr>
      <w:r>
        <w:t>1. Фамилия ________________________________________________________________</w:t>
      </w:r>
    </w:p>
    <w:p w:rsidR="0072719C" w:rsidRDefault="0072719C">
      <w:pPr>
        <w:pStyle w:val="ConsPlusNonformat"/>
        <w:jc w:val="both"/>
      </w:pPr>
      <w:r>
        <w:t>Имя _____________________________ Отчество ________________________________</w:t>
      </w:r>
    </w:p>
    <w:p w:rsidR="0072719C" w:rsidRDefault="0072719C">
      <w:pPr>
        <w:pStyle w:val="ConsPlusNonformat"/>
        <w:jc w:val="both"/>
      </w:pPr>
      <w:r>
        <w:t>2. Пол _______________________ 3. Дата рождения ___________________________</w:t>
      </w:r>
    </w:p>
    <w:p w:rsidR="0072719C" w:rsidRDefault="0072719C">
      <w:pPr>
        <w:pStyle w:val="ConsPlusNonformat"/>
        <w:jc w:val="both"/>
      </w:pPr>
      <w:r>
        <w:t>4. Образование ____________________________________________________________</w:t>
      </w:r>
    </w:p>
    <w:p w:rsidR="0072719C" w:rsidRDefault="0072719C">
      <w:pPr>
        <w:pStyle w:val="ConsPlusNonformat"/>
        <w:jc w:val="both"/>
      </w:pPr>
      <w:r>
        <w:t>5. Место работы ___________________________________________________________</w:t>
      </w:r>
    </w:p>
    <w:p w:rsidR="0072719C" w:rsidRDefault="0072719C">
      <w:pPr>
        <w:pStyle w:val="ConsPlusNonformat"/>
        <w:jc w:val="both"/>
      </w:pPr>
      <w:r>
        <w:t>___________________________________________________________________________</w:t>
      </w:r>
    </w:p>
    <w:p w:rsidR="0072719C" w:rsidRDefault="0072719C">
      <w:pPr>
        <w:pStyle w:val="ConsPlusNonformat"/>
        <w:jc w:val="both"/>
      </w:pPr>
      <w:r>
        <w:lastRenderedPageBreak/>
        <w:t>6. Должность ______________________________________________________________</w:t>
      </w:r>
    </w:p>
    <w:p w:rsidR="0072719C" w:rsidRDefault="0072719C">
      <w:pPr>
        <w:pStyle w:val="ConsPlusNonformat"/>
        <w:jc w:val="both"/>
      </w:pPr>
      <w:r>
        <w:t>7. Стаж работы ____________________________________________________________</w:t>
      </w:r>
    </w:p>
    <w:p w:rsidR="0072719C" w:rsidRDefault="0072719C">
      <w:pPr>
        <w:pStyle w:val="ConsPlusNonformat"/>
        <w:jc w:val="both"/>
      </w:pPr>
      <w:r>
        <w:t>8. Стаж работы по занимаемой должности ____________________________________</w:t>
      </w:r>
    </w:p>
    <w:p w:rsidR="0072719C" w:rsidRDefault="0072719C">
      <w:pPr>
        <w:pStyle w:val="ConsPlusNonformat"/>
        <w:jc w:val="both"/>
      </w:pPr>
      <w:r>
        <w:t>9. Какими наградами, благодарственными письмами, благодарностями, почетными</w:t>
      </w:r>
    </w:p>
    <w:p w:rsidR="0072719C" w:rsidRDefault="0072719C">
      <w:pPr>
        <w:pStyle w:val="ConsPlusNonformat"/>
        <w:jc w:val="both"/>
      </w:pPr>
      <w:proofErr w:type="gramStart"/>
      <w:r>
        <w:t>грамотами  за</w:t>
      </w:r>
      <w:proofErr w:type="gramEnd"/>
      <w:r>
        <w:t xml:space="preserve"> труд в сфере социальной защиты населения области награжден(а)</w:t>
      </w:r>
    </w:p>
    <w:p w:rsidR="0072719C" w:rsidRDefault="0072719C">
      <w:pPr>
        <w:pStyle w:val="ConsPlusNonformat"/>
        <w:jc w:val="both"/>
      </w:pPr>
      <w:r>
        <w:t>и даты награждений</w:t>
      </w:r>
    </w:p>
    <w:p w:rsidR="0072719C" w:rsidRDefault="0072719C">
      <w:pPr>
        <w:pStyle w:val="ConsPlusNonformat"/>
        <w:jc w:val="both"/>
      </w:pPr>
      <w:r>
        <w:t>___________________________________________________________________________</w:t>
      </w:r>
    </w:p>
    <w:p w:rsidR="0072719C" w:rsidRDefault="0072719C">
      <w:pPr>
        <w:pStyle w:val="ConsPlusNonformat"/>
        <w:jc w:val="both"/>
      </w:pPr>
      <w:r>
        <w:t>10. Характеристика с указанием конкретных заслуг соискателя</w:t>
      </w:r>
    </w:p>
    <w:p w:rsidR="0072719C" w:rsidRDefault="0072719C">
      <w:pPr>
        <w:pStyle w:val="ConsPlusNonformat"/>
        <w:jc w:val="both"/>
      </w:pPr>
      <w:r>
        <w:t>___________________________________________________________________________</w:t>
      </w:r>
    </w:p>
    <w:p w:rsidR="0072719C" w:rsidRDefault="0072719C">
      <w:pPr>
        <w:pStyle w:val="ConsPlusNonformat"/>
        <w:jc w:val="both"/>
      </w:pPr>
      <w:r>
        <w:t>___________________________________________________________________________</w:t>
      </w:r>
    </w:p>
    <w:p w:rsidR="0072719C" w:rsidRDefault="0072719C">
      <w:pPr>
        <w:pStyle w:val="ConsPlusNonformat"/>
        <w:jc w:val="both"/>
      </w:pPr>
      <w:r>
        <w:t>___________________________________________________________________________</w:t>
      </w:r>
    </w:p>
    <w:p w:rsidR="0072719C" w:rsidRDefault="0072719C">
      <w:pPr>
        <w:pStyle w:val="ConsPlusNonformat"/>
        <w:jc w:val="both"/>
      </w:pPr>
      <w:r>
        <w:t>___________________________________________________________________________</w:t>
      </w:r>
    </w:p>
    <w:p w:rsidR="0072719C" w:rsidRDefault="0072719C">
      <w:pPr>
        <w:pStyle w:val="ConsPlusNonformat"/>
        <w:jc w:val="both"/>
      </w:pPr>
    </w:p>
    <w:p w:rsidR="0072719C" w:rsidRDefault="0072719C">
      <w:pPr>
        <w:pStyle w:val="ConsPlusNonformat"/>
        <w:jc w:val="both"/>
      </w:pPr>
      <w:r>
        <w:t>Кандидатура выдвигается</w:t>
      </w:r>
    </w:p>
    <w:p w:rsidR="0072719C" w:rsidRDefault="0072719C">
      <w:pPr>
        <w:pStyle w:val="ConsPlusNonformat"/>
        <w:jc w:val="both"/>
      </w:pPr>
      <w:r>
        <w:t>___________________________________________________________________________</w:t>
      </w:r>
    </w:p>
    <w:p w:rsidR="0072719C" w:rsidRDefault="0072719C">
      <w:pPr>
        <w:pStyle w:val="ConsPlusNonformat"/>
        <w:jc w:val="both"/>
      </w:pPr>
      <w:r>
        <w:t xml:space="preserve">                   (наименование инициатора выдвижения)</w:t>
      </w:r>
    </w:p>
    <w:p w:rsidR="0072719C" w:rsidRDefault="0072719C">
      <w:pPr>
        <w:pStyle w:val="ConsPlusNonformat"/>
        <w:jc w:val="both"/>
      </w:pPr>
    </w:p>
    <w:p w:rsidR="0072719C" w:rsidRDefault="0072719C">
      <w:pPr>
        <w:pStyle w:val="ConsPlusNonformat"/>
        <w:jc w:val="both"/>
      </w:pPr>
      <w:r>
        <w:t>Руководитель учреждения социального обслуживания, исполнительного органа</w:t>
      </w:r>
    </w:p>
    <w:p w:rsidR="0072719C" w:rsidRDefault="0072719C">
      <w:pPr>
        <w:pStyle w:val="ConsPlusNonformat"/>
        <w:jc w:val="both"/>
      </w:pPr>
      <w:r>
        <w:t>государственной власти области в сфере социальной защиты населения</w:t>
      </w:r>
    </w:p>
    <w:p w:rsidR="0072719C" w:rsidRDefault="0072719C">
      <w:pPr>
        <w:pStyle w:val="ConsPlusNonformat"/>
        <w:jc w:val="both"/>
      </w:pPr>
      <w:r>
        <w:t>__________________________ (______________________________________________)</w:t>
      </w:r>
    </w:p>
    <w:p w:rsidR="0072719C" w:rsidRDefault="0072719C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         (Ф.И.О.)</w:t>
      </w:r>
    </w:p>
    <w:p w:rsidR="0072719C" w:rsidRDefault="0072719C">
      <w:pPr>
        <w:pStyle w:val="ConsPlusNonformat"/>
        <w:jc w:val="both"/>
      </w:pPr>
    </w:p>
    <w:p w:rsidR="0072719C" w:rsidRDefault="0072719C">
      <w:pPr>
        <w:pStyle w:val="ConsPlusNonformat"/>
        <w:jc w:val="both"/>
      </w:pPr>
      <w:r>
        <w:t xml:space="preserve">         М.П.</w:t>
      </w:r>
    </w:p>
    <w:p w:rsidR="0072719C" w:rsidRDefault="0072719C">
      <w:pPr>
        <w:pStyle w:val="ConsPlusNonformat"/>
        <w:jc w:val="both"/>
      </w:pPr>
    </w:p>
    <w:p w:rsidR="0072719C" w:rsidRDefault="0072719C">
      <w:pPr>
        <w:pStyle w:val="ConsPlusNonformat"/>
        <w:jc w:val="both"/>
      </w:pPr>
      <w:r>
        <w:t>"__" _____________ 20__ г.</w:t>
      </w: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ind w:firstLine="540"/>
        <w:jc w:val="both"/>
      </w:pPr>
    </w:p>
    <w:p w:rsidR="0072719C" w:rsidRDefault="007271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237" w:rsidRDefault="00B06237">
      <w:bookmarkStart w:id="1" w:name="_GoBack"/>
      <w:bookmarkEnd w:id="1"/>
    </w:p>
    <w:sectPr w:rsidR="00B06237" w:rsidSect="0026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9C"/>
    <w:rsid w:val="0072719C"/>
    <w:rsid w:val="00A46BCA"/>
    <w:rsid w:val="00B0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EA60D-62A2-4AF8-B601-516BF59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B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46BCA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46BCA"/>
    <w:pPr>
      <w:jc w:val="both"/>
    </w:pPr>
    <w:rPr>
      <w:rFonts w:eastAsia="Times New Roman"/>
      <w:lang w:eastAsia="ru-RU"/>
    </w:rPr>
  </w:style>
  <w:style w:type="paragraph" w:customStyle="1" w:styleId="ConsPlusNormal">
    <w:name w:val="ConsPlusNormal"/>
    <w:rsid w:val="0072719C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2719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719C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2719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DB4A0AD4F4CC7EF4DEC3F0DFB54726BF70F63BBBFEEA58EC0361398336536444453010A1A6B64F493F06vED4M" TargetMode="External"/><Relationship Id="rId13" Type="http://schemas.openxmlformats.org/officeDocument/2006/relationships/hyperlink" Target="consultantplus://offline/ref=28DB4A0AD4F4CC7EF4DEC3F0DFB54726BF70F63BBBFEEA58EC0361398336536444453010A1A6B64F493F06vED3M" TargetMode="External"/><Relationship Id="rId18" Type="http://schemas.openxmlformats.org/officeDocument/2006/relationships/hyperlink" Target="consultantplus://offline/ref=28DB4A0AD4F4CC7EF4DEC3F0DFB54726BF70F63BBBFEEA58EC0361398336536444453010A1A6B64F493F05vED0M" TargetMode="External"/><Relationship Id="rId26" Type="http://schemas.openxmlformats.org/officeDocument/2006/relationships/hyperlink" Target="consultantplus://offline/ref=28DB4A0AD4F4CC7EF4DEC3F0DFB54726BF70F63BBBFEEA58EC0361398336536444453010A1A6B64F493F04vED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8DB4A0AD4F4CC7EF4DEC3F0DFB54726BF70F63BBBFEEA58EC0361398336536444453010A1A6B64F493F05vEDDM" TargetMode="External"/><Relationship Id="rId34" Type="http://schemas.openxmlformats.org/officeDocument/2006/relationships/hyperlink" Target="consultantplus://offline/ref=28DB4A0AD4F4CC7EF4DEC3F0DFB54726BF70F63BBBFEEA58EC0361398336536444453010A1A6B64F493F03vED3M" TargetMode="External"/><Relationship Id="rId7" Type="http://schemas.openxmlformats.org/officeDocument/2006/relationships/hyperlink" Target="consultantplus://offline/ref=28DB4A0AD4F4CC7EF4DEC3F0DFB54726BF70F63BBBFEEA58EC0361398336536444453010A1A6B64F493F07vEDDM" TargetMode="External"/><Relationship Id="rId12" Type="http://schemas.openxmlformats.org/officeDocument/2006/relationships/hyperlink" Target="consultantplus://offline/ref=28DB4A0AD4F4CC7EF4DEC3F0DFB54726BF70F63BBBFEEA58EC0361398336536444453010A1A6B64F493F06vED2M" TargetMode="External"/><Relationship Id="rId17" Type="http://schemas.openxmlformats.org/officeDocument/2006/relationships/hyperlink" Target="consultantplus://offline/ref=28DB4A0AD4F4CC7EF4DEC3F0DFB54726BF70F63BBBFEEA58EC0361398336536444453010A1A6B64F493F05vED7M" TargetMode="External"/><Relationship Id="rId25" Type="http://schemas.openxmlformats.org/officeDocument/2006/relationships/hyperlink" Target="consultantplus://offline/ref=28DB4A0AD4F4CC7EF4DEC3F0DFB54726BF70F63BBBFEEA58EC0361398336536444453010A1A6B64F493F04vED1M" TargetMode="External"/><Relationship Id="rId33" Type="http://schemas.openxmlformats.org/officeDocument/2006/relationships/hyperlink" Target="consultantplus://offline/ref=28DB4A0AD4F4CC7EF4DEC3F0DFB54726BF70F63BBBFEEA58EC0361398336536444453010A1A6B64F493F03vED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DB4A0AD4F4CC7EF4DEC3F0DFB54726BF70F63BBBFEEA58EC0361398336536444453010A1A6B64F493F05vED6M" TargetMode="External"/><Relationship Id="rId20" Type="http://schemas.openxmlformats.org/officeDocument/2006/relationships/hyperlink" Target="consultantplus://offline/ref=28DB4A0AD4F4CC7EF4DEC3F0DFB54726BF70F63BBBFEEA58EC0361398336536444453010A1A6B64F493F05vEDCM" TargetMode="External"/><Relationship Id="rId29" Type="http://schemas.openxmlformats.org/officeDocument/2006/relationships/hyperlink" Target="consultantplus://offline/ref=28DB4A0AD4F4CC7EF4DEC3F0DFB54726BF70F63BBBFEEA58EC0361398336536444453010A1A6B64F493F03vED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DB4A0AD4F4CC7EF4DEC3F0DFB54726BF70F63BBBFEEA58EC0361398336536444453010A1A6B64F493F07vEDCM" TargetMode="External"/><Relationship Id="rId11" Type="http://schemas.openxmlformats.org/officeDocument/2006/relationships/hyperlink" Target="consultantplus://offline/ref=28DB4A0AD4F4CC7EF4DEC3F0DFB54726BF70F63BBBFEEA58EC0361398336536444453010A1A6B64F493F06vED1M" TargetMode="External"/><Relationship Id="rId24" Type="http://schemas.openxmlformats.org/officeDocument/2006/relationships/hyperlink" Target="consultantplus://offline/ref=28DB4A0AD4F4CC7EF4DEC3F0DFB54726BF70F63BBBFEEA58EC0361398336536444453010A1A6B64F493F04vED0M" TargetMode="External"/><Relationship Id="rId32" Type="http://schemas.openxmlformats.org/officeDocument/2006/relationships/hyperlink" Target="consultantplus://offline/ref=28DB4A0AD4F4CC7EF4DEC3F0DFB54726BF70F63BBBFEEA58EC0361398336536444453010A1A6B64F493F03vED1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28DB4A0AD4F4CC7EF4DEC3F0DFB54726BF70F63BBBFEEA58EC0361398336536444453010A1A6B64F493F07vED3M" TargetMode="External"/><Relationship Id="rId15" Type="http://schemas.openxmlformats.org/officeDocument/2006/relationships/hyperlink" Target="consultantplus://offline/ref=28DB4A0AD4F4CC7EF4DEC3F0DFB54726BF70F63BBBFEEA58EC0361398336536444453010A1A6B64F493F05vED5M" TargetMode="External"/><Relationship Id="rId23" Type="http://schemas.openxmlformats.org/officeDocument/2006/relationships/hyperlink" Target="consultantplus://offline/ref=28DB4A0AD4F4CC7EF4DEC3F0DFB54726BF70F63BBBFEEA58EC0361398336536444453010A1A6B64F493F04vED5M" TargetMode="External"/><Relationship Id="rId28" Type="http://schemas.openxmlformats.org/officeDocument/2006/relationships/hyperlink" Target="consultantplus://offline/ref=28DB4A0AD4F4CC7EF4DEC3F0DFB54726BF70F63BBBFEEA58EC0361398336536444453010A1A6B64F493F04vEDC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8DB4A0AD4F4CC7EF4DEC3F0DFB54726BF70F63BBBFEEA58EC0361398336536444453010A1A6B64F493F06vED0M" TargetMode="External"/><Relationship Id="rId19" Type="http://schemas.openxmlformats.org/officeDocument/2006/relationships/hyperlink" Target="consultantplus://offline/ref=28DB4A0AD4F4CC7EF4DEC3F0DFB54726BF70F63BBBFEEA58EC0361398336536444453010A1A6B64F493F05vED3M" TargetMode="External"/><Relationship Id="rId31" Type="http://schemas.openxmlformats.org/officeDocument/2006/relationships/hyperlink" Target="consultantplus://offline/ref=28DB4A0AD4F4CC7EF4DEC3F0DFB54726BF70F63BBBFEEA58EC0361398336536444453010A1A6B64F493F03vED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8DB4A0AD4F4CC7EF4DEC3F0DFB54726BF70F63BBBFEEA58EC0361398336536444453010A1A6B64F493F06vED7M" TargetMode="External"/><Relationship Id="rId14" Type="http://schemas.openxmlformats.org/officeDocument/2006/relationships/hyperlink" Target="consultantplus://offline/ref=28DB4A0AD4F4CC7EF4DEC3F0DFB54726BF70F63BBBFEEA58EC0361398336536444453010A1A6B64F493F05vED4M" TargetMode="External"/><Relationship Id="rId22" Type="http://schemas.openxmlformats.org/officeDocument/2006/relationships/hyperlink" Target="consultantplus://offline/ref=28DB4A0AD4F4CC7EF4DEC3F0DFB54726BF70F63BBBFEEA58EC0361398336536444453010A1A6B64F493F04vED4M" TargetMode="External"/><Relationship Id="rId27" Type="http://schemas.openxmlformats.org/officeDocument/2006/relationships/hyperlink" Target="consultantplus://offline/ref=28DB4A0AD4F4CC7EF4DEC3F0DFB54726BF70F63BBBFEEA58EC0361398336536444453010A1A6B64F493F04vED3M" TargetMode="External"/><Relationship Id="rId30" Type="http://schemas.openxmlformats.org/officeDocument/2006/relationships/hyperlink" Target="consultantplus://offline/ref=28DB4A0AD4F4CC7EF4DEC3F0DFB54726BF70F63BBBFEEA58EC0361398336536444453010A1A6B64F493F03vED5M" TargetMode="External"/><Relationship Id="rId35" Type="http://schemas.openxmlformats.org/officeDocument/2006/relationships/hyperlink" Target="consultantplus://offline/ref=28DB4A0AD4F4CC7EF4DEC3F0DFB54726BF70F63BBBFEEA58EC0361398336536444453010A1A6B64F493F03vED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4103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Вобликова С. Л.</dc:creator>
  <cp:keywords/>
  <dc:description/>
  <cp:lastModifiedBy>Вобликова С. Л.</cp:lastModifiedBy>
  <cp:revision>1</cp:revision>
  <dcterms:created xsi:type="dcterms:W3CDTF">2016-10-18T12:03:00Z</dcterms:created>
  <dcterms:modified xsi:type="dcterms:W3CDTF">2016-10-18T12:04:00Z</dcterms:modified>
</cp:coreProperties>
</file>