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68" w:rsidRPr="00F26B68" w:rsidRDefault="00F26B68" w:rsidP="00F26B6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73737"/>
          <w:kern w:val="36"/>
          <w:sz w:val="28"/>
          <w:szCs w:val="28"/>
        </w:rPr>
      </w:pPr>
      <w:r w:rsidRPr="00F26B68">
        <w:rPr>
          <w:rFonts w:ascii="Arial" w:eastAsia="Times New Roman" w:hAnsi="Arial" w:cs="Arial"/>
          <w:color w:val="373737"/>
          <w:kern w:val="36"/>
          <w:sz w:val="28"/>
          <w:szCs w:val="28"/>
        </w:rPr>
        <w:t>Федеральный закон Российской Федерации от 28 декабря 2013 г. N 442-ФЗ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73737"/>
          <w:sz w:val="28"/>
          <w:szCs w:val="28"/>
        </w:rPr>
      </w:pPr>
      <w:r w:rsidRPr="00F26B68">
        <w:rPr>
          <w:rFonts w:ascii="Arial" w:eastAsia="Times New Roman" w:hAnsi="Arial" w:cs="Arial"/>
          <w:color w:val="373737"/>
          <w:sz w:val="28"/>
          <w:szCs w:val="28"/>
        </w:rPr>
        <w:t>"Об основах социального обслуживания граждан в Российской Федерации"</w:t>
      </w:r>
    </w:p>
    <w:p w:rsidR="00F26B68" w:rsidRDefault="00F26B68" w:rsidP="00F26B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Принят</w:t>
      </w:r>
      <w:proofErr w:type="gramEnd"/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 xml:space="preserve"> Государственной Думой 23 декабря 2013 года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Одобрен</w:t>
      </w:r>
      <w:proofErr w:type="gramEnd"/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 xml:space="preserve"> Советом Федерации 25 декабря 2013 года</w:t>
      </w:r>
    </w:p>
    <w:p w:rsidR="00F26B68" w:rsidRDefault="00F26B68" w:rsidP="00F26B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Глава 1. Общие положения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1.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Предмет регулирования настоящего Федерального закона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Настоящий Федеральный закон устанавливает: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правовые, организационные и экономические основы социального обслуживания граждан в Российской Федерации;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права и обязанности получателей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права и обязанности поставщиков социальных услуг.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2.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Правовое регулирование социального обслуживания граждан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3.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Основные понятия, используемые в настоящем Федеральном законе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Для целей настоящего Федерального закона используются следующие основные понятия: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</w:t>
      </w: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>их возможностей самостоятельно обеспечивать свои основные жизненные потребности.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4.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 Принципы социального обслуживания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Социальное обслуживание осуществляется также на следующих принципах: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адресность предоставления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4) сохранение пребывания гражданина в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привычной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благоприятной среде;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добровольность;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6) конфиденциальность.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5.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 Система социального обслуживания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Система социального обслуживания включает в себя: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организации социального обслуживания, находящиеся в ведении федеральных органов исполнительной власти;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6) индивидуальных предпринимателей, осуществляющих социальное обслуживание.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6.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Конфиденциальность информации о получателе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2.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  <w:proofErr w:type="gramEnd"/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в иных установленных законодательством Российской Федерации случаях.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bookmarkStart w:id="0" w:name="_GoBack"/>
      <w:bookmarkEnd w:id="0"/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7.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Полномочия федеральных органов государственной власти в сфере социального обслуживания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К полномочиям федеральных органов государственной власти в сфере социального обслуживания относятся: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установление основ государственной политики и основ правового регулирования в сфере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2) утверждение методических рекомендаций по расчету </w:t>
      </w:r>
      <w:proofErr w:type="spell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подушевых</w:t>
      </w:r>
      <w:proofErr w:type="spell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нормативов финансирования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утверждение примерного перечня социальных услуг по видам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управление федеральной собственностью, используемой в сфере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6) ведение единой федеральной системы статистического учета и отчетности в сфере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7) федеральный государственный контроль (надзор) в сфере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9) иные относящиеся к сфере социального обслуживания и установленные федеральными законами полномочия.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К полномочиям уполномоченного федерального органа исполнительной власти относятся: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утверждение примерной номенклатуры организаций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8) утверждение примерного порядка предоставления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11) утверждение рекомендаций по организации межведомственного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15) утверждение примерного положения о попечительском совете организации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17) иные предусмотренные нормативными правовыми актами Российской Федерации полномочия.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8.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2) определение уполномоченного органа субъекта Российской Федерации, в том числе на признание граждан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нуждающимися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в социальном обслуживании, а также на составление индивидуальной программы;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 xml:space="preserve">4) утверждение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регламента межведомственного взаимодействия органов государственной власти субъекта Российской Федерации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в связи с реализацией полномочий субъекта Российской Федерации в сфере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5) утверждение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нормативов штатной численности организаций социального обслуживания субъекта Российской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6) утверждение норм питания в организациях социального обслуживания субъекта Российской Федерации;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7) формирование и ведение реестра поставщиков социальных услуг и регистра получателей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8) разработка, финансовое обеспечение и реализация региональных программ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10) утверждение порядка предоставления социальных услуг поставщиками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11) установление порядка утверждения тарифов на социальные услуги на основании </w:t>
      </w:r>
      <w:proofErr w:type="spell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подушевых</w:t>
      </w:r>
      <w:proofErr w:type="spell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нормативов финансирования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13) установление предельной величины среднедушевого дохода для предоставления социальных услуг бесплатно;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14) утверждение размера платы за предоставление социальных услуг и порядка ее взимания;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16) установление мер социальной поддержки и стимулирования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работников организаций социального обслуживания субъекта Российской Федерации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>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18) ведение учета и отчетности в сфере социального обслуживания в субъекте Российской Федерации;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19) установление порядка реализации программ в сфере социального обслуживания, в том числе инвестиционных программ;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22) разработка и апробация методик и технологий в сфере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23) утверждение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порядка межведомственного взаимодействия органов государственной власти субъектов Российской Федерации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при предоставлении социальных услуг и социального сопровождения;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>24) утверждение номенклатуры организаций социального обслуживания в субъекте Российской Федерации;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25) иные полномочия, предусмотренные настоящим Федеральным законом и другими федеральными законами.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Глава 3. Права и обязанности получателей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9.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Права получателей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Получатели социальных услуг имеют право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на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>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уважительное и гуманное отношение;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выбор поставщика или поставщиков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отказ от предоставления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защиту своих прав и законных интересов в соответствии с законодательством Российской Федерации;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6) участие в составлении индивидуальных программ;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9) социальное сопровождение в соответствии со статьей 22 настоящего Федерального закона.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10.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Обязанности получателей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Получатели социальных услуг обязаны: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оплачивать стоимость предоставленных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социальных услуг при их предоставлении за плату или частичную плату.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Глава 4. Права, обязанности и информационная открытость поставщиков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11.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Права поставщиков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Поставщики социальных услуг имеют право: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  <w:proofErr w:type="gramEnd"/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>3) быть включенными в реестр поставщиков социальных услуг субъекта Российской Федерации;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12.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 Обязанности поставщиков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Поставщики социальных услуг обязаны: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предоставлять срочные социальные услуги в соответствии со статьей 21 настоящего Федерального закона;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требованиями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о защите персональных данных;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7) осуществлять социальное сопровождение в соответствии со статьей 22 настоящего Федерального закона;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8) обеспечивать получателям социальных услуг содействие в прохождении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медико-социальной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12) обеспечивать сохранность личных вещей и ценностей получателей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Поставщики социальных услуг при оказании социальных услуг не вправе: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13.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Информационная открытость поставщиков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Поставщики социальных услуг обеспечивают открытость и доступность информации: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о структуре и об органах управления организации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10) о финансово-хозяйственной деятельности;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</w:t>
      </w: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>предоставления) утверждается уполномоченным федеральным органом исполнительной власти.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Глава 5. Предоставление социального обслуживания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14.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Обращение о предоставлении социального обслуживания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15.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 xml:space="preserve">Признание гражданина </w:t>
      </w:r>
      <w:proofErr w:type="gramStart"/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нуждающимся</w:t>
      </w:r>
      <w:proofErr w:type="gramEnd"/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 xml:space="preserve"> в социальном обслуживании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7) отсутствие работы и сре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дств к с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>уществованию;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с даты подачи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3. Решение об отказе в социальном обслуживании может быть обжаловано в судебном порядке.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16.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Индивидуальная программа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1.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  <w:proofErr w:type="gramEnd"/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2. Индивидуальная программа составляется исходя из потребности гражданина в социальных услугах, пересматривается в зависимости от изменения этой </w:t>
      </w: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>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5. В случае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изменения места жительства получателя социальных услуг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17.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Договор о предоставлении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с даты представления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индивидуальной программы поставщику социальных услуг.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18.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Отказ от социального обслуживания, социальной услуги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Глава 6. Формы социального обслуживания, виды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19.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Формы социального обслуживания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</w:t>
      </w: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>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4. При предоставлении социальных услуг в полустационарной форме или в стационарной форме должны быть обеспечены: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  <w:proofErr w:type="gramEnd"/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тифлосурдопереводчика</w:t>
      </w:r>
      <w:proofErr w:type="spellEnd"/>
      <w:r w:rsidRPr="00F26B68">
        <w:rPr>
          <w:rFonts w:ascii="Arial" w:eastAsia="Times New Roman" w:hAnsi="Arial" w:cs="Arial"/>
          <w:color w:val="373737"/>
          <w:sz w:val="23"/>
          <w:szCs w:val="23"/>
        </w:rPr>
        <w:t>, допуск собак-проводников;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сурдоперевода</w:t>
      </w:r>
      <w:proofErr w:type="spell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), допуск </w:t>
      </w:r>
      <w:proofErr w:type="spell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сурдопереводчика</w:t>
      </w:r>
      <w:proofErr w:type="spellEnd"/>
      <w:r w:rsidRPr="00F26B68">
        <w:rPr>
          <w:rFonts w:ascii="Arial" w:eastAsia="Times New Roman" w:hAnsi="Arial" w:cs="Arial"/>
          <w:color w:val="373737"/>
          <w:sz w:val="23"/>
          <w:szCs w:val="23"/>
        </w:rPr>
        <w:t>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оказание иных видов посторонней помощи.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5.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>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20.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Виды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социально-бытовые, направленные на поддержание жизнедеятельности получателей социальных услуг в быту;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8) срочные социальные услуги.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21.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Срочные социальные услуги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Срочные социальные услуги включают в себя: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обеспечение бесплатным горячим питанием или наборами продуктов;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обеспечение одеждой, обувью и другими предметами первой необходимости;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содействие в получении временного жилого помещения;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6) иные срочные социальные услуги.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22.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1.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Глава 7. Организация предоставления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23.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Организации социального обслуживания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3. В государственных организациях социального обслуживания создаются попечительские советы.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4. Структура, порядок формирования, срок полномочий, компетенция попечительского совета и порядок принятия им решений определяются уставом </w:t>
      </w: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>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24.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Информационные системы в сфере социального обслуживания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25.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Реестр поставщиков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Реестр поставщиков социальных услуг формируется в субъекте Российской Федерации.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3. Реестр поставщиков социальных услуг содержит следующую информацию: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регистрационный номер учетной записи;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полное и (если имеется) сокращенное наименование поставщика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организационно-правовая форма поставщика социальных услуг (для юридических лиц);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6) фамилия, имя, отчество руководителя поставщика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7) информация о лицензиях, имеющихся у поставщика социальных услуг (при необходимости);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8) сведения о формах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12) информация об условиях предоставления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13) информация о результатах проведенных проверок;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14) информация об опыте работы поставщика социальных услуг за последние пять лет;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15) иная информация, определенная Правительством Российской Федерации.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26.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Регистр получателей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Регистр получателей социальных услуг содержит следующую информацию о получателе социальных услуг: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регистрационный номер учетной записи;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фамилия, имя, отчество;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дата рождения;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пол;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адрес (место жительства), контактный телефон;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6) страховой номер индивидуального лицевого счета;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8) дата обращения с просьбой о предоставлении социальных услуг;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9) дата оформления и номер индивидуальной программы;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12) иная информация, определенная Правительством Российской Федерации.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27.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Требования к порядку предоставления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Порядок предоставления социальных услуг обязателен для исполнения поставщиками социальных услуг.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наименование социальной услуги;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стандарт социальной услуги;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правила предоставления социальной услуги бесплатно либо за плату или частичную плату;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требования к деятельности поставщика социальной услуги в сфере социального обслуживания;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6) иные положения в зависимости от формы социального обслуживания, видов социальных услуг.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3. Стандарт социальной услуги включает в себя: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описание социальной услуги, в том числе ее объем;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сроки предоставления социальной услуги;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3) </w:t>
      </w:r>
      <w:proofErr w:type="spell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подушевой</w:t>
      </w:r>
      <w:proofErr w:type="spell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норматив финансирования социальной услуги;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показатели качества и оценку результатов предоставления социальной услуги;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6) иные необходимые для предоставления социальной услуги положения.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28.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Межведомственное взаимодействие при организации социального обслуживания в субъекте Российской Федерации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действий органов государственной власти субъекта Российской Федерации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в связи с реализацией полномочий субъекта Российской Федерации, установленных настоящим Федеральным законом.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Регламент межведомственного взаимодействия определяет: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виды деятельности, осуществляемой органами государственной власти субъекта Российской Федерации;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порядок и формы межведомственного взаимодействия;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требования к содержанию, формам и условиям обмена информацией, в том числе в электронной форме;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29.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Профилактика обстоятельств, обусловливающих нуждаемость гражданина в социальном обслуживании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осуществляются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Глава 8. Финансирование социального обслуживания и условия оплаты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30.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Финансовое обеспечение социального обслуживания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Источниками финансового обеспечения социального обслуживания являются: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средства бюджетов бюджетной системы Российской Федерации;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благотворительные взносы и пожертвования;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3. Финансовое обеспечение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деятельности организаций социального обслуживания субъекта Российской Федерации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осуществляется в соответствии с бюджетным </w:t>
      </w: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>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4.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8.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  <w:proofErr w:type="gramEnd"/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31.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Предоставление социальных услуг бесплатно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несовершеннолетним детям;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2.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32.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Определение размера платы за предоставление социальных услуг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1.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  <w:proofErr w:type="gramEnd"/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2.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  <w:proofErr w:type="gramEnd"/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Глава 9. Контроль в сфере социального обслуживания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33.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Государственный контроль (надзор) в сфере социального обслуживания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34.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Общественный контроль в сфере социального обслуживания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</w:t>
      </w: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>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Глава 10. Заключительные и переходные положения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35.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Переходные положения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1.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  <w:proofErr w:type="gramEnd"/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2.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36.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 xml:space="preserve">О признании </w:t>
      </w:r>
      <w:proofErr w:type="gramStart"/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утратившими</w:t>
      </w:r>
      <w:proofErr w:type="gramEnd"/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 xml:space="preserve"> силу отдельных законодательных актов (положений законодательных актов) Российской Федерации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73737"/>
          <w:sz w:val="23"/>
          <w:szCs w:val="23"/>
          <w:u w:val="single"/>
        </w:rPr>
      </w:pPr>
      <w:r w:rsidRPr="00F26B68">
        <w:rPr>
          <w:rFonts w:ascii="Arial" w:eastAsia="Times New Roman" w:hAnsi="Arial" w:cs="Arial"/>
          <w:b/>
          <w:color w:val="373737"/>
          <w:sz w:val="23"/>
          <w:szCs w:val="23"/>
          <w:u w:val="single"/>
        </w:rPr>
        <w:t>Признать утратившими силу: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</w:t>
      </w:r>
      <w:r w:rsidRPr="00F26B68">
        <w:rPr>
          <w:rFonts w:ascii="Arial" w:eastAsia="Times New Roman" w:hAnsi="Arial" w:cs="Arial"/>
          <w:color w:val="373737"/>
          <w:sz w:val="23"/>
          <w:szCs w:val="23"/>
        </w:rPr>
        <w:lastRenderedPageBreak/>
        <w:t>и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9) статьи 12 и 13 Федерального закона от 25 ноября 2013 года N 317-ФЗ "О внесении изменений в отдельные законодательные акты Российской Федерации и признании </w:t>
      </w:r>
      <w:proofErr w:type="gramStart"/>
      <w:r w:rsidRPr="00F26B68">
        <w:rPr>
          <w:rFonts w:ascii="Arial" w:eastAsia="Times New Roman" w:hAnsi="Arial" w:cs="Arial"/>
          <w:color w:val="373737"/>
          <w:sz w:val="23"/>
          <w:szCs w:val="23"/>
        </w:rPr>
        <w:t>утратившими</w:t>
      </w:r>
      <w:proofErr w:type="gramEnd"/>
      <w:r w:rsidRPr="00F26B68">
        <w:rPr>
          <w:rFonts w:ascii="Arial" w:eastAsia="Times New Roman" w:hAnsi="Arial" w:cs="Arial"/>
          <w:color w:val="373737"/>
          <w:sz w:val="23"/>
          <w:szCs w:val="23"/>
        </w:rPr>
        <w:t xml:space="preserve">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Статья 37. </w:t>
      </w: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Вступление в силу настоящего Федерального закона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color w:val="373737"/>
          <w:sz w:val="23"/>
          <w:szCs w:val="23"/>
        </w:rPr>
        <w:t>Настоящий Федеральный закон вступает в силу с 1 января 2015 года.</w:t>
      </w:r>
    </w:p>
    <w:p w:rsid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73737"/>
          <w:sz w:val="23"/>
          <w:szCs w:val="23"/>
        </w:rPr>
      </w:pP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Президент Российской Федерации</w:t>
      </w:r>
    </w:p>
    <w:p w:rsidR="00F26B68" w:rsidRPr="00F26B68" w:rsidRDefault="00F26B68" w:rsidP="00F26B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</w:rPr>
      </w:pPr>
      <w:r w:rsidRPr="00F26B68">
        <w:rPr>
          <w:rFonts w:ascii="Arial" w:eastAsia="Times New Roman" w:hAnsi="Arial" w:cs="Arial"/>
          <w:b/>
          <w:bCs/>
          <w:color w:val="373737"/>
          <w:sz w:val="23"/>
          <w:szCs w:val="23"/>
        </w:rPr>
        <w:t>В. Путин</w:t>
      </w:r>
    </w:p>
    <w:p w:rsidR="006F1792" w:rsidRDefault="00F26B68" w:rsidP="00F26B68">
      <w:pPr>
        <w:spacing w:after="0" w:line="240" w:lineRule="auto"/>
        <w:jc w:val="both"/>
      </w:pPr>
      <w:bookmarkStart w:id="1" w:name="maincomments"/>
      <w:bookmarkEnd w:id="1"/>
      <w:r>
        <w:rPr>
          <w:rFonts w:ascii="Arial" w:eastAsia="Times New Roman" w:hAnsi="Arial" w:cs="Arial"/>
          <w:i/>
          <w:iCs/>
          <w:color w:val="393838"/>
          <w:sz w:val="21"/>
          <w:szCs w:val="21"/>
        </w:rPr>
        <w:t xml:space="preserve">  </w:t>
      </w:r>
      <w:r>
        <w:rPr>
          <w:rFonts w:ascii="Arial" w:eastAsia="Times New Roman" w:hAnsi="Arial" w:cs="Arial"/>
          <w:color w:val="B5B5B5"/>
          <w:sz w:val="18"/>
          <w:szCs w:val="18"/>
        </w:rPr>
        <w:t xml:space="preserve"> </w:t>
      </w:r>
    </w:p>
    <w:sectPr w:rsidR="006F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14"/>
    <w:rsid w:val="006F1792"/>
    <w:rsid w:val="00711A14"/>
    <w:rsid w:val="00F26B68"/>
    <w:rsid w:val="00F9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1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76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68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652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single" w:sz="6" w:space="2" w:color="BBBFC4"/>
                            <w:left w:val="single" w:sz="6" w:space="3" w:color="BBBFC4"/>
                            <w:bottom w:val="single" w:sz="6" w:space="2" w:color="BBBFC4"/>
                            <w:right w:val="single" w:sz="6" w:space="3" w:color="BBBFC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8882</Words>
  <Characters>50632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Наталья Алексеевна</cp:lastModifiedBy>
  <cp:revision>3</cp:revision>
  <cp:lastPrinted>2015-03-02T07:47:00Z</cp:lastPrinted>
  <dcterms:created xsi:type="dcterms:W3CDTF">2015-03-02T07:40:00Z</dcterms:created>
  <dcterms:modified xsi:type="dcterms:W3CDTF">2015-03-02T08:45:00Z</dcterms:modified>
</cp:coreProperties>
</file>